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F4F8A6" w14:textId="590B91A1" w:rsidR="00C325F5" w:rsidRDefault="00993A69" w:rsidP="00D4654F">
      <w:pPr>
        <w:tabs>
          <w:tab w:val="left" w:pos="1134"/>
        </w:tabs>
        <w:rPr>
          <w:sz w:val="20"/>
        </w:rPr>
      </w:pPr>
      <w:bookmarkStart w:id="0" w:name="_Hlk205461356"/>
      <w:bookmarkEnd w:id="0"/>
      <w:r w:rsidRPr="00993A69">
        <w:rPr>
          <w:position w:val="15"/>
          <w:sz w:val="20"/>
        </w:rPr>
        <w:t>IIC REPORT Q1 EEE</w:t>
      </w:r>
      <w:r w:rsidR="00D4654F">
        <w:rPr>
          <w:noProof/>
          <w:position w:val="15"/>
          <w:sz w:val="20"/>
        </w:rPr>
        <w:drawing>
          <wp:anchor distT="0" distB="0" distL="114300" distR="114300" simplePos="0" relativeHeight="251657728" behindDoc="1" locked="0" layoutInCell="1" allowOverlap="1" wp14:anchorId="0D6BE08C" wp14:editId="2A295BB8">
            <wp:simplePos x="0" y="0"/>
            <wp:positionH relativeFrom="column">
              <wp:posOffset>4985385</wp:posOffset>
            </wp:positionH>
            <wp:positionV relativeFrom="paragraph">
              <wp:posOffset>48895</wp:posOffset>
            </wp:positionV>
            <wp:extent cx="1435735" cy="850265"/>
            <wp:effectExtent l="0" t="0" r="0" b="6985"/>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8" cstate="print"/>
                    <a:srcRect l="18550" t="12690" r="17005" b="13988"/>
                    <a:stretch>
                      <a:fillRect/>
                    </a:stretch>
                  </pic:blipFill>
                  <pic:spPr>
                    <a:xfrm>
                      <a:off x="0" y="0"/>
                      <a:ext cx="1435735" cy="850265"/>
                    </a:xfrm>
                    <a:prstGeom prst="rect">
                      <a:avLst/>
                    </a:prstGeom>
                  </pic:spPr>
                </pic:pic>
              </a:graphicData>
            </a:graphic>
          </wp:anchor>
        </w:drawing>
      </w:r>
      <w:r w:rsidR="00D4654F">
        <w:rPr>
          <w:noProof/>
          <w:position w:val="15"/>
          <w:sz w:val="20"/>
        </w:rPr>
        <w:drawing>
          <wp:anchor distT="0" distB="0" distL="114300" distR="114300" simplePos="0" relativeHeight="251656704" behindDoc="0" locked="0" layoutInCell="1" allowOverlap="1" wp14:anchorId="4636B427" wp14:editId="789BB956">
            <wp:simplePos x="0" y="0"/>
            <wp:positionH relativeFrom="column">
              <wp:posOffset>-332740</wp:posOffset>
            </wp:positionH>
            <wp:positionV relativeFrom="paragraph">
              <wp:posOffset>43815</wp:posOffset>
            </wp:positionV>
            <wp:extent cx="934720" cy="882015"/>
            <wp:effectExtent l="0" t="0" r="0" b="0"/>
            <wp:wrapNone/>
            <wp:docPr id="2" name="Picture 1" descr="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png"/>
                    <pic:cNvPicPr/>
                  </pic:nvPicPr>
                  <pic:blipFill>
                    <a:blip r:embed="rId9" cstate="print"/>
                    <a:srcRect l="10595" t="13830" r="12202" b="13239"/>
                    <a:stretch>
                      <a:fillRect/>
                    </a:stretch>
                  </pic:blipFill>
                  <pic:spPr>
                    <a:xfrm>
                      <a:off x="0" y="0"/>
                      <a:ext cx="934720" cy="882015"/>
                    </a:xfrm>
                    <a:prstGeom prst="rect">
                      <a:avLst/>
                    </a:prstGeom>
                  </pic:spPr>
                </pic:pic>
              </a:graphicData>
            </a:graphic>
          </wp:anchor>
        </w:drawing>
      </w:r>
      <w:r w:rsidR="006E04C1">
        <w:rPr>
          <w:position w:val="15"/>
          <w:sz w:val="20"/>
        </w:rPr>
        <w:tab/>
      </w:r>
      <w:r w:rsidR="006E04C1">
        <w:rPr>
          <w:noProof/>
          <w:sz w:val="20"/>
        </w:rPr>
        <w:drawing>
          <wp:inline distT="0" distB="0" distL="0" distR="0" wp14:anchorId="079996B6" wp14:editId="2A3781A3">
            <wp:extent cx="4234898" cy="928389"/>
            <wp:effectExtent l="1905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4234898" cy="930303"/>
                    </a:xfrm>
                    <a:prstGeom prst="rect">
                      <a:avLst/>
                    </a:prstGeom>
                    <a:ln>
                      <a:noFill/>
                    </a:ln>
                    <a:effectLst>
                      <a:softEdge rad="112500"/>
                    </a:effectLst>
                  </pic:spPr>
                </pic:pic>
              </a:graphicData>
            </a:graphic>
          </wp:inline>
        </w:drawing>
      </w:r>
      <w:r w:rsidR="006E04C1">
        <w:rPr>
          <w:spacing w:val="147"/>
          <w:sz w:val="20"/>
        </w:rPr>
        <w:t xml:space="preserve"> </w:t>
      </w:r>
    </w:p>
    <w:p w14:paraId="64F3C9AD" w14:textId="77777777" w:rsidR="00C325F5" w:rsidRDefault="00C325F5">
      <w:pPr>
        <w:pStyle w:val="BodyText"/>
        <w:spacing w:before="7"/>
        <w:rPr>
          <w:sz w:val="20"/>
        </w:rPr>
      </w:pPr>
    </w:p>
    <w:p w14:paraId="778CECBA" w14:textId="77777777" w:rsidR="00C325F5" w:rsidRDefault="006E04C1" w:rsidP="00D4654F">
      <w:pPr>
        <w:spacing w:before="89"/>
        <w:ind w:left="142"/>
        <w:jc w:val="center"/>
        <w:rPr>
          <w:sz w:val="28"/>
        </w:rPr>
      </w:pPr>
      <w:r>
        <w:rPr>
          <w:spacing w:val="-2"/>
          <w:sz w:val="28"/>
        </w:rPr>
        <w:t>INSTITUTION’S</w:t>
      </w:r>
      <w:r>
        <w:rPr>
          <w:spacing w:val="-5"/>
          <w:sz w:val="28"/>
        </w:rPr>
        <w:t xml:space="preserve"> </w:t>
      </w:r>
      <w:r>
        <w:rPr>
          <w:spacing w:val="-2"/>
          <w:sz w:val="28"/>
        </w:rPr>
        <w:t>INNOVATION</w:t>
      </w:r>
      <w:r>
        <w:rPr>
          <w:spacing w:val="-6"/>
          <w:sz w:val="28"/>
        </w:rPr>
        <w:t xml:space="preserve"> </w:t>
      </w:r>
      <w:r>
        <w:rPr>
          <w:spacing w:val="-1"/>
          <w:sz w:val="28"/>
        </w:rPr>
        <w:t>COUNCIL</w:t>
      </w:r>
      <w:r>
        <w:rPr>
          <w:spacing w:val="-15"/>
          <w:sz w:val="28"/>
        </w:rPr>
        <w:t xml:space="preserve"> </w:t>
      </w:r>
      <w:r>
        <w:rPr>
          <w:spacing w:val="-1"/>
          <w:sz w:val="28"/>
        </w:rPr>
        <w:t>(IIC)</w:t>
      </w:r>
    </w:p>
    <w:p w14:paraId="74629793" w14:textId="77777777" w:rsidR="00D4654F" w:rsidRPr="00055506" w:rsidRDefault="006E04C1" w:rsidP="006E04C1">
      <w:pPr>
        <w:spacing w:before="52"/>
        <w:ind w:left="1701" w:right="1741"/>
        <w:jc w:val="center"/>
        <w:rPr>
          <w:b/>
          <w:spacing w:val="-2"/>
          <w:sz w:val="24"/>
        </w:rPr>
      </w:pPr>
      <w:r w:rsidRPr="00055506">
        <w:rPr>
          <w:b/>
          <w:spacing w:val="-2"/>
          <w:sz w:val="24"/>
        </w:rPr>
        <w:t xml:space="preserve">SWARNANDHRA </w:t>
      </w:r>
    </w:p>
    <w:p w14:paraId="055DD3EC" w14:textId="77777777" w:rsidR="00C325F5" w:rsidRDefault="006E04C1" w:rsidP="006E04C1">
      <w:pPr>
        <w:spacing w:before="52"/>
        <w:ind w:left="1701" w:right="1741"/>
        <w:jc w:val="center"/>
        <w:rPr>
          <w:b/>
          <w:sz w:val="28"/>
        </w:rPr>
      </w:pPr>
      <w:r w:rsidRPr="00DC2AD2">
        <w:rPr>
          <w:spacing w:val="-2"/>
          <w:sz w:val="24"/>
        </w:rPr>
        <w:t>COLLEGE OF ENGINEERING AND TECHNOLOGY</w:t>
      </w:r>
    </w:p>
    <w:p w14:paraId="7B97BF66" w14:textId="77777777" w:rsidR="00C325F5" w:rsidRPr="00D4654F" w:rsidRDefault="00055506" w:rsidP="00D4654F">
      <w:pPr>
        <w:ind w:left="1701" w:right="1741"/>
        <w:jc w:val="center"/>
        <w:rPr>
          <w:b/>
          <w:sz w:val="24"/>
        </w:rPr>
      </w:pPr>
      <w:r w:rsidRPr="00DC2AD2">
        <w:rPr>
          <w:b/>
          <w:sz w:val="24"/>
        </w:rPr>
        <w:t>Seetharampuram</w:t>
      </w:r>
      <w:r w:rsidR="006E04C1" w:rsidRPr="00DC2AD2">
        <w:rPr>
          <w:b/>
          <w:sz w:val="24"/>
        </w:rPr>
        <w:t>, Narsapur.</w:t>
      </w:r>
    </w:p>
    <w:p w14:paraId="33B0C522" w14:textId="2859F32C" w:rsidR="009C0FB4" w:rsidRDefault="006E04C1" w:rsidP="00D4654F">
      <w:pPr>
        <w:pStyle w:val="Title"/>
        <w:ind w:left="0" w:right="0"/>
        <w:rPr>
          <w:u w:val="none"/>
        </w:rPr>
      </w:pPr>
      <w:r w:rsidRPr="006E04C1">
        <w:rPr>
          <w:u w:val="none"/>
        </w:rPr>
        <w:t>Report</w:t>
      </w:r>
      <w:r w:rsidRPr="006E04C1">
        <w:rPr>
          <w:spacing w:val="-1"/>
          <w:u w:val="none"/>
        </w:rPr>
        <w:t xml:space="preserve"> of</w:t>
      </w:r>
      <w:r w:rsidR="000C7502">
        <w:rPr>
          <w:spacing w:val="-1"/>
          <w:u w:val="none"/>
        </w:rPr>
        <w:t xml:space="preserve"> </w:t>
      </w:r>
    </w:p>
    <w:p w14:paraId="0796B4E1" w14:textId="51F3165B" w:rsidR="00C325F5" w:rsidRPr="00894A76" w:rsidRDefault="009C0FB4" w:rsidP="00D4654F">
      <w:pPr>
        <w:pStyle w:val="Title"/>
        <w:ind w:left="0" w:right="0"/>
        <w:rPr>
          <w:rFonts w:ascii="Bookman Old Style" w:hAnsi="Bookman Old Style"/>
          <w:b/>
          <w:color w:val="000000" w:themeColor="text1"/>
        </w:rPr>
      </w:pPr>
      <w:bookmarkStart w:id="1" w:name="_GoBack"/>
      <w:r>
        <w:rPr>
          <w:u w:val="none"/>
        </w:rPr>
        <w:t xml:space="preserve"> </w:t>
      </w:r>
      <w:r w:rsidR="00894A76" w:rsidRPr="00894A76">
        <w:rPr>
          <w:rFonts w:ascii="Bookman Old Style" w:hAnsi="Bookman Old Style"/>
          <w:b/>
          <w:color w:val="000000" w:themeColor="text1"/>
        </w:rPr>
        <w:t>Workshop on Prototype/Process Design and Development</w:t>
      </w:r>
    </w:p>
    <w:bookmarkEnd w:id="1"/>
    <w:tbl>
      <w:tblPr>
        <w:tblW w:w="10216" w:type="dxa"/>
        <w:tblInd w:w="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4111"/>
        <w:gridCol w:w="6105"/>
      </w:tblGrid>
      <w:tr w:rsidR="00D4654F" w14:paraId="1CED03FE" w14:textId="77777777" w:rsidTr="0085248E">
        <w:trPr>
          <w:trHeight w:val="288"/>
        </w:trPr>
        <w:tc>
          <w:tcPr>
            <w:tcW w:w="10216" w:type="dxa"/>
            <w:gridSpan w:val="2"/>
          </w:tcPr>
          <w:p w14:paraId="6133D7DC" w14:textId="71437AC1" w:rsidR="00D4654F" w:rsidRDefault="00D4654F" w:rsidP="00D4654F">
            <w:pPr>
              <w:pStyle w:val="TableParagraph"/>
              <w:spacing w:line="270" w:lineRule="exact"/>
              <w:ind w:left="107"/>
              <w:rPr>
                <w:sz w:val="24"/>
              </w:rPr>
            </w:pPr>
          </w:p>
        </w:tc>
      </w:tr>
      <w:tr w:rsidR="00AA738A" w14:paraId="46E85244" w14:textId="77777777" w:rsidTr="0085248E">
        <w:trPr>
          <w:trHeight w:val="457"/>
        </w:trPr>
        <w:tc>
          <w:tcPr>
            <w:tcW w:w="4111" w:type="dxa"/>
          </w:tcPr>
          <w:p w14:paraId="4BBEDE6C" w14:textId="77777777" w:rsidR="00AA738A" w:rsidRDefault="00A845A7">
            <w:pPr>
              <w:pStyle w:val="TableParagraph"/>
              <w:spacing w:line="273" w:lineRule="exact"/>
              <w:ind w:left="107"/>
              <w:rPr>
                <w:sz w:val="24"/>
              </w:rPr>
            </w:pPr>
            <w:r>
              <w:rPr>
                <w:sz w:val="24"/>
              </w:rPr>
              <w:t>Collage</w:t>
            </w:r>
          </w:p>
        </w:tc>
        <w:tc>
          <w:tcPr>
            <w:tcW w:w="6105" w:type="dxa"/>
          </w:tcPr>
          <w:p w14:paraId="7467A315" w14:textId="77777777" w:rsidR="00AA738A" w:rsidRDefault="00402863" w:rsidP="00AA738A">
            <w:pPr>
              <w:ind w:left="172"/>
            </w:pPr>
            <w:r w:rsidRPr="00AA4FAA">
              <w:rPr>
                <w:sz w:val="28"/>
              </w:rPr>
              <w:t>Swarnandhra Autonomous</w:t>
            </w:r>
          </w:p>
        </w:tc>
      </w:tr>
      <w:tr w:rsidR="00AA738A" w14:paraId="4C511AF3" w14:textId="77777777" w:rsidTr="0085248E">
        <w:trPr>
          <w:trHeight w:val="384"/>
        </w:trPr>
        <w:tc>
          <w:tcPr>
            <w:tcW w:w="4111" w:type="dxa"/>
          </w:tcPr>
          <w:p w14:paraId="59A8DB6F" w14:textId="77777777" w:rsidR="00AA738A" w:rsidRDefault="00A845A7">
            <w:pPr>
              <w:pStyle w:val="TableParagraph"/>
              <w:spacing w:line="270" w:lineRule="exact"/>
              <w:ind w:left="107"/>
              <w:rPr>
                <w:sz w:val="24"/>
              </w:rPr>
            </w:pPr>
            <w:r>
              <w:rPr>
                <w:sz w:val="24"/>
              </w:rPr>
              <w:t>Department</w:t>
            </w:r>
          </w:p>
        </w:tc>
        <w:tc>
          <w:tcPr>
            <w:tcW w:w="6105" w:type="dxa"/>
          </w:tcPr>
          <w:p w14:paraId="3DF71E45" w14:textId="77777777" w:rsidR="00AA738A" w:rsidRDefault="00402863" w:rsidP="00790185">
            <w:pPr>
              <w:ind w:left="172"/>
            </w:pPr>
            <w:r>
              <w:rPr>
                <w:sz w:val="24"/>
              </w:rPr>
              <w:t>SCET -</w:t>
            </w:r>
            <w:r w:rsidR="00790185">
              <w:rPr>
                <w:sz w:val="24"/>
              </w:rPr>
              <w:t>EEE</w:t>
            </w:r>
          </w:p>
        </w:tc>
      </w:tr>
    </w:tbl>
    <w:p w14:paraId="5E83CCF8" w14:textId="77777777" w:rsidR="00C325F5" w:rsidRDefault="00C325F5">
      <w:pPr>
        <w:pStyle w:val="BodyText"/>
        <w:spacing w:before="6"/>
        <w:rPr>
          <w:sz w:val="27"/>
        </w:rPr>
      </w:pPr>
    </w:p>
    <w:tbl>
      <w:tblPr>
        <w:tblW w:w="10065" w:type="dxa"/>
        <w:tblInd w:w="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4054"/>
        <w:gridCol w:w="6011"/>
      </w:tblGrid>
      <w:tr w:rsidR="00C325F5" w14:paraId="05ACC809" w14:textId="77777777" w:rsidTr="0085248E">
        <w:trPr>
          <w:trHeight w:val="344"/>
        </w:trPr>
        <w:tc>
          <w:tcPr>
            <w:tcW w:w="4054" w:type="dxa"/>
          </w:tcPr>
          <w:p w14:paraId="015B2721" w14:textId="77777777" w:rsidR="00C325F5" w:rsidRDefault="006E04C1">
            <w:pPr>
              <w:pStyle w:val="TableParagraph"/>
              <w:spacing w:line="256" w:lineRule="exact"/>
              <w:ind w:left="107"/>
              <w:rPr>
                <w:sz w:val="24"/>
              </w:rPr>
            </w:pPr>
            <w:r>
              <w:rPr>
                <w:sz w:val="24"/>
              </w:rPr>
              <w:t>Academic</w:t>
            </w:r>
            <w:r>
              <w:rPr>
                <w:spacing w:val="-2"/>
                <w:sz w:val="24"/>
              </w:rPr>
              <w:t xml:space="preserve"> </w:t>
            </w:r>
            <w:r>
              <w:rPr>
                <w:sz w:val="24"/>
              </w:rPr>
              <w:t>Year</w:t>
            </w:r>
          </w:p>
        </w:tc>
        <w:tc>
          <w:tcPr>
            <w:tcW w:w="6011" w:type="dxa"/>
          </w:tcPr>
          <w:p w14:paraId="20F8D915" w14:textId="7BE3B7DE" w:rsidR="00C325F5" w:rsidRDefault="006E04C1" w:rsidP="00E53A61">
            <w:pPr>
              <w:pStyle w:val="TableParagraph"/>
              <w:spacing w:line="256" w:lineRule="exact"/>
              <w:ind w:left="107"/>
              <w:rPr>
                <w:sz w:val="24"/>
              </w:rPr>
            </w:pPr>
            <w:r>
              <w:rPr>
                <w:sz w:val="24"/>
              </w:rPr>
              <w:t>202</w:t>
            </w:r>
            <w:r w:rsidR="0043263C">
              <w:rPr>
                <w:sz w:val="24"/>
              </w:rPr>
              <w:t>5</w:t>
            </w:r>
            <w:r>
              <w:rPr>
                <w:sz w:val="24"/>
              </w:rPr>
              <w:t>-202</w:t>
            </w:r>
            <w:r w:rsidR="0043263C">
              <w:rPr>
                <w:sz w:val="24"/>
              </w:rPr>
              <w:t>6</w:t>
            </w:r>
          </w:p>
        </w:tc>
      </w:tr>
      <w:tr w:rsidR="00C325F5" w14:paraId="332F9E8A" w14:textId="77777777" w:rsidTr="0085248E">
        <w:trPr>
          <w:trHeight w:val="272"/>
        </w:trPr>
        <w:tc>
          <w:tcPr>
            <w:tcW w:w="4054" w:type="dxa"/>
          </w:tcPr>
          <w:p w14:paraId="5082B23C" w14:textId="77777777" w:rsidR="00C325F5" w:rsidRDefault="006E04C1">
            <w:pPr>
              <w:pStyle w:val="TableParagraph"/>
              <w:spacing w:line="256" w:lineRule="exact"/>
              <w:ind w:left="107"/>
              <w:rPr>
                <w:sz w:val="24"/>
              </w:rPr>
            </w:pPr>
            <w:r>
              <w:rPr>
                <w:sz w:val="24"/>
              </w:rPr>
              <w:t>Program</w:t>
            </w:r>
            <w:r>
              <w:rPr>
                <w:spacing w:val="-1"/>
                <w:sz w:val="24"/>
              </w:rPr>
              <w:t xml:space="preserve"> </w:t>
            </w:r>
            <w:r>
              <w:rPr>
                <w:sz w:val="24"/>
              </w:rPr>
              <w:t>driven by</w:t>
            </w:r>
          </w:p>
        </w:tc>
        <w:tc>
          <w:tcPr>
            <w:tcW w:w="6011" w:type="dxa"/>
            <w:shd w:val="clear" w:color="auto" w:fill="FFFFFF" w:themeFill="background1"/>
          </w:tcPr>
          <w:p w14:paraId="40FC8964" w14:textId="63EC4500" w:rsidR="00C325F5" w:rsidRPr="00870995" w:rsidRDefault="001B6E6A" w:rsidP="001B6E6A">
            <w:pPr>
              <w:tabs>
                <w:tab w:val="left" w:pos="2980"/>
                <w:tab w:val="left" w:pos="3700"/>
              </w:tabs>
              <w:ind w:right="539"/>
              <w:rPr>
                <w:lang w:bidi="en-US"/>
              </w:rPr>
            </w:pPr>
            <w:r>
              <w:rPr>
                <w:lang w:bidi="en-US"/>
              </w:rPr>
              <w:t>IIC calendar Activity</w:t>
            </w:r>
          </w:p>
        </w:tc>
      </w:tr>
      <w:tr w:rsidR="00C325F5" w14:paraId="042FF492" w14:textId="77777777" w:rsidTr="0085248E">
        <w:trPr>
          <w:trHeight w:val="366"/>
        </w:trPr>
        <w:tc>
          <w:tcPr>
            <w:tcW w:w="4054" w:type="dxa"/>
          </w:tcPr>
          <w:p w14:paraId="44E1EC79" w14:textId="77777777" w:rsidR="00C325F5" w:rsidRDefault="006E04C1" w:rsidP="003E6181">
            <w:pPr>
              <w:pStyle w:val="TableParagraph"/>
              <w:spacing w:line="240" w:lineRule="auto"/>
              <w:ind w:left="107"/>
              <w:rPr>
                <w:sz w:val="24"/>
              </w:rPr>
            </w:pPr>
            <w:r>
              <w:rPr>
                <w:sz w:val="24"/>
              </w:rPr>
              <w:t>Quarter</w:t>
            </w:r>
          </w:p>
        </w:tc>
        <w:tc>
          <w:tcPr>
            <w:tcW w:w="6011" w:type="dxa"/>
          </w:tcPr>
          <w:p w14:paraId="2A39BDB8" w14:textId="46417017" w:rsidR="00C325F5" w:rsidRPr="00790185" w:rsidRDefault="00894A76" w:rsidP="00E905DD">
            <w:pPr>
              <w:tabs>
                <w:tab w:val="left" w:pos="2980"/>
                <w:tab w:val="left" w:pos="3700"/>
              </w:tabs>
              <w:ind w:right="540"/>
              <w:rPr>
                <w:lang w:bidi="en-US"/>
              </w:rPr>
            </w:pPr>
            <w:r>
              <w:rPr>
                <w:lang w:bidi="en-US"/>
              </w:rPr>
              <w:t>I</w:t>
            </w:r>
            <w:r w:rsidR="0043263C">
              <w:rPr>
                <w:lang w:bidi="en-US"/>
              </w:rPr>
              <w:t>V</w:t>
            </w:r>
          </w:p>
        </w:tc>
      </w:tr>
      <w:tr w:rsidR="00C325F5" w14:paraId="5D88E665" w14:textId="77777777" w:rsidTr="0085248E">
        <w:trPr>
          <w:trHeight w:val="329"/>
        </w:trPr>
        <w:tc>
          <w:tcPr>
            <w:tcW w:w="4054" w:type="dxa"/>
          </w:tcPr>
          <w:p w14:paraId="3EC62569" w14:textId="77777777" w:rsidR="00C325F5" w:rsidRPr="003E6181" w:rsidRDefault="006E04C1">
            <w:pPr>
              <w:pStyle w:val="TableParagraph"/>
              <w:spacing w:line="271" w:lineRule="exact"/>
              <w:ind w:left="107"/>
              <w:rPr>
                <w:sz w:val="24"/>
                <w:szCs w:val="24"/>
              </w:rPr>
            </w:pPr>
            <w:r w:rsidRPr="003E6181">
              <w:rPr>
                <w:sz w:val="24"/>
                <w:szCs w:val="24"/>
              </w:rPr>
              <w:t>Activity</w:t>
            </w:r>
            <w:r w:rsidRPr="003E6181">
              <w:rPr>
                <w:spacing w:val="-5"/>
                <w:sz w:val="24"/>
                <w:szCs w:val="24"/>
              </w:rPr>
              <w:t xml:space="preserve"> </w:t>
            </w:r>
            <w:r w:rsidRPr="003E6181">
              <w:rPr>
                <w:sz w:val="24"/>
                <w:szCs w:val="24"/>
              </w:rPr>
              <w:t>Name</w:t>
            </w:r>
          </w:p>
        </w:tc>
        <w:tc>
          <w:tcPr>
            <w:tcW w:w="6011" w:type="dxa"/>
          </w:tcPr>
          <w:p w14:paraId="5295F29A" w14:textId="00EAB324" w:rsidR="00C325F5" w:rsidRPr="0043263C" w:rsidRDefault="00971CF6" w:rsidP="001B6E6A">
            <w:pPr>
              <w:pStyle w:val="TableParagraph"/>
              <w:spacing w:line="264" w:lineRule="exact"/>
              <w:ind w:left="0"/>
              <w:rPr>
                <w:color w:val="000000" w:themeColor="text1"/>
                <w:sz w:val="24"/>
                <w:szCs w:val="24"/>
              </w:rPr>
            </w:pPr>
            <w:r>
              <w:rPr>
                <w:b/>
                <w:bCs/>
                <w:sz w:val="24"/>
                <w:szCs w:val="24"/>
                <w:u w:color="000000"/>
                <w:lang w:val="en-IN"/>
              </w:rPr>
              <w:t>National Youth Day</w:t>
            </w:r>
          </w:p>
        </w:tc>
      </w:tr>
      <w:tr w:rsidR="00C325F5" w14:paraId="5C3A9210" w14:textId="77777777" w:rsidTr="0085248E">
        <w:trPr>
          <w:trHeight w:val="341"/>
        </w:trPr>
        <w:tc>
          <w:tcPr>
            <w:tcW w:w="4054" w:type="dxa"/>
          </w:tcPr>
          <w:p w14:paraId="67FB9279" w14:textId="77777777" w:rsidR="00C325F5" w:rsidRPr="003E6181" w:rsidRDefault="006E04C1" w:rsidP="003E6181">
            <w:pPr>
              <w:pStyle w:val="TableParagraph"/>
              <w:spacing w:line="264" w:lineRule="exact"/>
              <w:ind w:left="0"/>
              <w:rPr>
                <w:color w:val="000000" w:themeColor="text1"/>
                <w:sz w:val="24"/>
                <w:szCs w:val="24"/>
              </w:rPr>
            </w:pPr>
            <w:r w:rsidRPr="003E6181">
              <w:rPr>
                <w:color w:val="000000" w:themeColor="text1"/>
                <w:sz w:val="24"/>
                <w:szCs w:val="24"/>
              </w:rPr>
              <w:t>Programme Type</w:t>
            </w:r>
          </w:p>
        </w:tc>
        <w:tc>
          <w:tcPr>
            <w:tcW w:w="6011" w:type="dxa"/>
          </w:tcPr>
          <w:p w14:paraId="392F075F" w14:textId="4F92C69C" w:rsidR="00C325F5" w:rsidRPr="003E6181" w:rsidRDefault="00E95A53" w:rsidP="003E6181">
            <w:pPr>
              <w:pStyle w:val="TableParagraph"/>
              <w:spacing w:line="264" w:lineRule="exact"/>
              <w:ind w:left="0"/>
              <w:rPr>
                <w:color w:val="000000" w:themeColor="text1"/>
                <w:sz w:val="24"/>
                <w:szCs w:val="24"/>
              </w:rPr>
            </w:pPr>
            <w:r w:rsidRPr="003E6181">
              <w:rPr>
                <w:color w:val="000000" w:themeColor="text1"/>
                <w:sz w:val="24"/>
                <w:szCs w:val="24"/>
              </w:rPr>
              <w:t>Level -</w:t>
            </w:r>
            <w:r w:rsidR="000D160E" w:rsidRPr="003E6181">
              <w:rPr>
                <w:color w:val="000000" w:themeColor="text1"/>
                <w:sz w:val="24"/>
                <w:szCs w:val="24"/>
              </w:rPr>
              <w:t>2 Workshop</w:t>
            </w:r>
            <w:r w:rsidRPr="003E6181">
              <w:rPr>
                <w:color w:val="000000" w:themeColor="text1"/>
                <w:sz w:val="24"/>
                <w:szCs w:val="24"/>
              </w:rPr>
              <w:t>/ Exposure visit</w:t>
            </w:r>
          </w:p>
        </w:tc>
      </w:tr>
      <w:tr w:rsidR="00C325F5" w14:paraId="05BEC8FF" w14:textId="77777777" w:rsidTr="0085248E">
        <w:trPr>
          <w:trHeight w:val="403"/>
        </w:trPr>
        <w:tc>
          <w:tcPr>
            <w:tcW w:w="4054" w:type="dxa"/>
          </w:tcPr>
          <w:p w14:paraId="4E0265C0" w14:textId="77777777" w:rsidR="00C325F5" w:rsidRPr="003E6181" w:rsidRDefault="006E04C1" w:rsidP="003E6181">
            <w:pPr>
              <w:pStyle w:val="TableParagraph"/>
              <w:spacing w:line="264" w:lineRule="exact"/>
              <w:ind w:left="0"/>
              <w:rPr>
                <w:color w:val="000000" w:themeColor="text1"/>
                <w:sz w:val="24"/>
                <w:szCs w:val="24"/>
              </w:rPr>
            </w:pPr>
            <w:r w:rsidRPr="003E6181">
              <w:rPr>
                <w:color w:val="000000" w:themeColor="text1"/>
                <w:sz w:val="24"/>
                <w:szCs w:val="24"/>
              </w:rPr>
              <w:t>Programme Theme</w:t>
            </w:r>
          </w:p>
        </w:tc>
        <w:tc>
          <w:tcPr>
            <w:tcW w:w="6011" w:type="dxa"/>
          </w:tcPr>
          <w:p w14:paraId="4D064CD8" w14:textId="24BC3903" w:rsidR="00C325F5" w:rsidRPr="003E6181" w:rsidRDefault="00971CF6" w:rsidP="00971CF6">
            <w:pPr>
              <w:pStyle w:val="TableParagraph"/>
              <w:spacing w:line="264" w:lineRule="exact"/>
              <w:ind w:left="0"/>
              <w:rPr>
                <w:color w:val="000000" w:themeColor="text1"/>
                <w:sz w:val="24"/>
                <w:szCs w:val="24"/>
              </w:rPr>
            </w:pPr>
            <w:r>
              <w:rPr>
                <w:color w:val="000000" w:themeColor="text1"/>
                <w:sz w:val="24"/>
                <w:szCs w:val="24"/>
              </w:rPr>
              <w:t>Q4</w:t>
            </w:r>
            <w:r w:rsidR="00E95A53" w:rsidRPr="003E6181">
              <w:rPr>
                <w:color w:val="000000" w:themeColor="text1"/>
                <w:sz w:val="24"/>
                <w:szCs w:val="24"/>
              </w:rPr>
              <w:t xml:space="preserve"> </w:t>
            </w:r>
          </w:p>
        </w:tc>
      </w:tr>
      <w:tr w:rsidR="00C325F5" w14:paraId="47DECA87" w14:textId="77777777" w:rsidTr="0085248E">
        <w:trPr>
          <w:trHeight w:val="357"/>
        </w:trPr>
        <w:tc>
          <w:tcPr>
            <w:tcW w:w="4054" w:type="dxa"/>
          </w:tcPr>
          <w:p w14:paraId="03319FE7" w14:textId="77777777" w:rsidR="00C325F5" w:rsidRDefault="006E04C1">
            <w:pPr>
              <w:pStyle w:val="TableParagraph"/>
              <w:spacing w:line="256" w:lineRule="exact"/>
              <w:ind w:left="107"/>
              <w:rPr>
                <w:sz w:val="24"/>
              </w:rPr>
            </w:pPr>
            <w:r>
              <w:rPr>
                <w:sz w:val="24"/>
              </w:rPr>
              <w:t>Program</w:t>
            </w:r>
            <w:r>
              <w:rPr>
                <w:spacing w:val="-2"/>
                <w:sz w:val="24"/>
              </w:rPr>
              <w:t xml:space="preserve"> </w:t>
            </w:r>
            <w:r>
              <w:rPr>
                <w:sz w:val="24"/>
              </w:rPr>
              <w:t>Stats</w:t>
            </w:r>
            <w:r>
              <w:rPr>
                <w:spacing w:val="-2"/>
                <w:sz w:val="24"/>
              </w:rPr>
              <w:t xml:space="preserve"> </w:t>
            </w:r>
            <w:r>
              <w:rPr>
                <w:sz w:val="24"/>
              </w:rPr>
              <w:t>Date</w:t>
            </w:r>
          </w:p>
        </w:tc>
        <w:tc>
          <w:tcPr>
            <w:tcW w:w="6011" w:type="dxa"/>
          </w:tcPr>
          <w:p w14:paraId="21D01C6A" w14:textId="3A38A047" w:rsidR="00C325F5" w:rsidRPr="00790185" w:rsidRDefault="00055506" w:rsidP="00790185">
            <w:pPr>
              <w:pStyle w:val="TableParagraph"/>
              <w:spacing w:line="256" w:lineRule="exact"/>
              <w:ind w:left="0"/>
              <w:rPr>
                <w:sz w:val="28"/>
                <w:szCs w:val="28"/>
              </w:rPr>
            </w:pPr>
            <w:r w:rsidRPr="00AA4FAA">
              <w:rPr>
                <w:sz w:val="28"/>
              </w:rPr>
              <w:t xml:space="preserve"> </w:t>
            </w:r>
            <w:r w:rsidR="00971CF6">
              <w:rPr>
                <w:b/>
                <w:bCs/>
                <w:sz w:val="24"/>
                <w:szCs w:val="24"/>
              </w:rPr>
              <w:t>12</w:t>
            </w:r>
            <w:r w:rsidR="00971CF6" w:rsidRPr="00E00447">
              <w:rPr>
                <w:b/>
                <w:bCs/>
                <w:sz w:val="24"/>
                <w:szCs w:val="24"/>
              </w:rPr>
              <w:t>/</w:t>
            </w:r>
            <w:r w:rsidR="00971CF6">
              <w:rPr>
                <w:b/>
                <w:bCs/>
                <w:sz w:val="24"/>
                <w:szCs w:val="24"/>
                <w:lang w:val="en-IN"/>
              </w:rPr>
              <w:t>01</w:t>
            </w:r>
            <w:r w:rsidR="00971CF6" w:rsidRPr="00E00447">
              <w:rPr>
                <w:b/>
                <w:bCs/>
                <w:sz w:val="24"/>
                <w:szCs w:val="24"/>
              </w:rPr>
              <w:t>/202</w:t>
            </w:r>
            <w:r w:rsidR="00971CF6">
              <w:rPr>
                <w:b/>
                <w:bCs/>
                <w:sz w:val="24"/>
                <w:szCs w:val="24"/>
                <w:lang w:val="en-IN"/>
              </w:rPr>
              <w:t>6</w:t>
            </w:r>
          </w:p>
        </w:tc>
      </w:tr>
      <w:tr w:rsidR="00C325F5" w14:paraId="2E349913" w14:textId="77777777" w:rsidTr="0085248E">
        <w:trPr>
          <w:trHeight w:val="376"/>
        </w:trPr>
        <w:tc>
          <w:tcPr>
            <w:tcW w:w="4054" w:type="dxa"/>
          </w:tcPr>
          <w:p w14:paraId="490C7A7A" w14:textId="77777777" w:rsidR="00C325F5" w:rsidRDefault="006E04C1">
            <w:pPr>
              <w:pStyle w:val="TableParagraph"/>
              <w:spacing w:line="256" w:lineRule="exact"/>
              <w:ind w:left="107"/>
              <w:rPr>
                <w:sz w:val="24"/>
              </w:rPr>
            </w:pPr>
            <w:r>
              <w:rPr>
                <w:sz w:val="24"/>
              </w:rPr>
              <w:t>Program</w:t>
            </w:r>
            <w:r>
              <w:rPr>
                <w:spacing w:val="-2"/>
                <w:sz w:val="24"/>
              </w:rPr>
              <w:t xml:space="preserve"> </w:t>
            </w:r>
            <w:r>
              <w:rPr>
                <w:sz w:val="24"/>
              </w:rPr>
              <w:t>Ending</w:t>
            </w:r>
            <w:r>
              <w:rPr>
                <w:spacing w:val="-3"/>
                <w:sz w:val="24"/>
              </w:rPr>
              <w:t xml:space="preserve"> </w:t>
            </w:r>
            <w:r>
              <w:rPr>
                <w:sz w:val="24"/>
              </w:rPr>
              <w:t>Date</w:t>
            </w:r>
          </w:p>
        </w:tc>
        <w:tc>
          <w:tcPr>
            <w:tcW w:w="6011" w:type="dxa"/>
          </w:tcPr>
          <w:p w14:paraId="7EC38790" w14:textId="30C9DCF2" w:rsidR="00C325F5" w:rsidRPr="00790185" w:rsidRDefault="00CD34AB" w:rsidP="00E53A61">
            <w:pPr>
              <w:pStyle w:val="TableParagraph"/>
              <w:spacing w:line="256" w:lineRule="exact"/>
              <w:ind w:left="0"/>
              <w:rPr>
                <w:sz w:val="28"/>
                <w:szCs w:val="28"/>
              </w:rPr>
            </w:pPr>
            <w:r w:rsidRPr="00790185">
              <w:rPr>
                <w:sz w:val="28"/>
                <w:szCs w:val="28"/>
              </w:rPr>
              <w:t xml:space="preserve"> </w:t>
            </w:r>
            <w:r w:rsidR="00971CF6">
              <w:rPr>
                <w:b/>
                <w:bCs/>
                <w:sz w:val="24"/>
                <w:szCs w:val="24"/>
              </w:rPr>
              <w:t>12</w:t>
            </w:r>
            <w:r w:rsidR="00971CF6" w:rsidRPr="00E00447">
              <w:rPr>
                <w:b/>
                <w:bCs/>
                <w:sz w:val="24"/>
                <w:szCs w:val="24"/>
              </w:rPr>
              <w:t>/</w:t>
            </w:r>
            <w:r w:rsidR="00971CF6">
              <w:rPr>
                <w:b/>
                <w:bCs/>
                <w:sz w:val="24"/>
                <w:szCs w:val="24"/>
                <w:lang w:val="en-IN"/>
              </w:rPr>
              <w:t>01</w:t>
            </w:r>
            <w:r w:rsidR="00971CF6" w:rsidRPr="00E00447">
              <w:rPr>
                <w:b/>
                <w:bCs/>
                <w:sz w:val="24"/>
                <w:szCs w:val="24"/>
              </w:rPr>
              <w:t>/202</w:t>
            </w:r>
            <w:r w:rsidR="00971CF6">
              <w:rPr>
                <w:b/>
                <w:bCs/>
                <w:sz w:val="24"/>
                <w:szCs w:val="24"/>
                <w:lang w:val="en-IN"/>
              </w:rPr>
              <w:t>6</w:t>
            </w:r>
          </w:p>
        </w:tc>
      </w:tr>
      <w:tr w:rsidR="00C325F5" w14:paraId="5642F1A1" w14:textId="77777777" w:rsidTr="0085248E">
        <w:trPr>
          <w:trHeight w:val="369"/>
        </w:trPr>
        <w:tc>
          <w:tcPr>
            <w:tcW w:w="4054" w:type="dxa"/>
          </w:tcPr>
          <w:p w14:paraId="32E127D3" w14:textId="77777777" w:rsidR="00C325F5" w:rsidRDefault="006E04C1">
            <w:pPr>
              <w:pStyle w:val="TableParagraph"/>
              <w:spacing w:line="256" w:lineRule="exact"/>
              <w:ind w:left="107"/>
              <w:rPr>
                <w:sz w:val="24"/>
              </w:rPr>
            </w:pPr>
            <w:r>
              <w:rPr>
                <w:sz w:val="24"/>
              </w:rPr>
              <w:t>Number</w:t>
            </w:r>
            <w:r>
              <w:rPr>
                <w:spacing w:val="-1"/>
                <w:sz w:val="24"/>
              </w:rPr>
              <w:t xml:space="preserve"> </w:t>
            </w:r>
            <w:r>
              <w:rPr>
                <w:sz w:val="24"/>
              </w:rPr>
              <w:t>of</w:t>
            </w:r>
            <w:r>
              <w:rPr>
                <w:spacing w:val="-3"/>
                <w:sz w:val="24"/>
              </w:rPr>
              <w:t xml:space="preserve"> </w:t>
            </w:r>
            <w:r>
              <w:rPr>
                <w:sz w:val="24"/>
              </w:rPr>
              <w:t>Students</w:t>
            </w:r>
            <w:r>
              <w:rPr>
                <w:spacing w:val="-1"/>
                <w:sz w:val="24"/>
              </w:rPr>
              <w:t xml:space="preserve"> </w:t>
            </w:r>
            <w:r>
              <w:rPr>
                <w:sz w:val="24"/>
              </w:rPr>
              <w:t>Participants</w:t>
            </w:r>
          </w:p>
        </w:tc>
        <w:tc>
          <w:tcPr>
            <w:tcW w:w="6011" w:type="dxa"/>
          </w:tcPr>
          <w:p w14:paraId="02C18CCB" w14:textId="75CD5A10" w:rsidR="00C325F5" w:rsidRPr="00790185" w:rsidRDefault="00971CF6" w:rsidP="00790185">
            <w:pPr>
              <w:tabs>
                <w:tab w:val="left" w:pos="2980"/>
                <w:tab w:val="left" w:pos="3700"/>
              </w:tabs>
              <w:spacing w:before="1"/>
              <w:ind w:left="100"/>
              <w:rPr>
                <w:lang w:bidi="en-US"/>
              </w:rPr>
            </w:pPr>
            <w:r>
              <w:rPr>
                <w:lang w:bidi="en-US"/>
              </w:rPr>
              <w:t>50</w:t>
            </w:r>
          </w:p>
        </w:tc>
      </w:tr>
      <w:tr w:rsidR="00C325F5" w14:paraId="73060A0E" w14:textId="77777777" w:rsidTr="0085248E">
        <w:trPr>
          <w:trHeight w:val="362"/>
        </w:trPr>
        <w:tc>
          <w:tcPr>
            <w:tcW w:w="4054" w:type="dxa"/>
          </w:tcPr>
          <w:p w14:paraId="613C9BEF" w14:textId="77777777" w:rsidR="00C325F5" w:rsidRDefault="006E04C1">
            <w:pPr>
              <w:pStyle w:val="TableParagraph"/>
              <w:spacing w:line="258" w:lineRule="exact"/>
              <w:ind w:left="107"/>
              <w:rPr>
                <w:sz w:val="24"/>
              </w:rPr>
            </w:pPr>
            <w:r>
              <w:rPr>
                <w:sz w:val="24"/>
              </w:rPr>
              <w:t>Number</w:t>
            </w:r>
            <w:r>
              <w:rPr>
                <w:spacing w:val="-1"/>
                <w:sz w:val="24"/>
              </w:rPr>
              <w:t xml:space="preserve"> </w:t>
            </w:r>
            <w:r>
              <w:rPr>
                <w:sz w:val="24"/>
              </w:rPr>
              <w:t>of Faculty</w:t>
            </w:r>
            <w:r>
              <w:rPr>
                <w:spacing w:val="-5"/>
                <w:sz w:val="24"/>
              </w:rPr>
              <w:t xml:space="preserve"> </w:t>
            </w:r>
            <w:r>
              <w:rPr>
                <w:sz w:val="24"/>
              </w:rPr>
              <w:t>Participants</w:t>
            </w:r>
          </w:p>
        </w:tc>
        <w:tc>
          <w:tcPr>
            <w:tcW w:w="6011" w:type="dxa"/>
          </w:tcPr>
          <w:p w14:paraId="6D3706A0" w14:textId="6677B29D" w:rsidR="00C325F5" w:rsidRDefault="00971CF6" w:rsidP="00824C90">
            <w:pPr>
              <w:pStyle w:val="TableParagraph"/>
              <w:spacing w:line="258" w:lineRule="exact"/>
              <w:ind w:left="107"/>
              <w:rPr>
                <w:sz w:val="24"/>
              </w:rPr>
            </w:pPr>
            <w:r>
              <w:rPr>
                <w:sz w:val="24"/>
              </w:rPr>
              <w:t>6</w:t>
            </w:r>
          </w:p>
        </w:tc>
      </w:tr>
      <w:tr w:rsidR="00C325F5" w14:paraId="4BE45D16" w14:textId="77777777" w:rsidTr="0085248E">
        <w:trPr>
          <w:trHeight w:val="379"/>
        </w:trPr>
        <w:tc>
          <w:tcPr>
            <w:tcW w:w="4054" w:type="dxa"/>
          </w:tcPr>
          <w:p w14:paraId="49BCA483" w14:textId="77777777" w:rsidR="00C325F5" w:rsidRDefault="006E04C1">
            <w:pPr>
              <w:pStyle w:val="TableParagraph"/>
              <w:spacing w:line="256" w:lineRule="exact"/>
              <w:ind w:left="107"/>
              <w:rPr>
                <w:sz w:val="24"/>
              </w:rPr>
            </w:pPr>
            <w:r>
              <w:rPr>
                <w:sz w:val="24"/>
              </w:rPr>
              <w:t>Number</w:t>
            </w:r>
            <w:r>
              <w:rPr>
                <w:spacing w:val="-1"/>
                <w:sz w:val="24"/>
              </w:rPr>
              <w:t xml:space="preserve"> </w:t>
            </w:r>
            <w:r>
              <w:rPr>
                <w:sz w:val="24"/>
              </w:rPr>
              <w:t>of</w:t>
            </w:r>
            <w:r>
              <w:rPr>
                <w:spacing w:val="-3"/>
                <w:sz w:val="24"/>
              </w:rPr>
              <w:t xml:space="preserve"> </w:t>
            </w:r>
            <w:r>
              <w:rPr>
                <w:sz w:val="24"/>
              </w:rPr>
              <w:t>Expert Participants,</w:t>
            </w:r>
            <w:r>
              <w:rPr>
                <w:spacing w:val="1"/>
                <w:sz w:val="24"/>
              </w:rPr>
              <w:t xml:space="preserve"> </w:t>
            </w:r>
            <w:r>
              <w:rPr>
                <w:sz w:val="24"/>
              </w:rPr>
              <w:t>If</w:t>
            </w:r>
            <w:r>
              <w:rPr>
                <w:spacing w:val="-1"/>
                <w:sz w:val="24"/>
              </w:rPr>
              <w:t xml:space="preserve"> </w:t>
            </w:r>
            <w:r>
              <w:rPr>
                <w:sz w:val="24"/>
              </w:rPr>
              <w:t>Any</w:t>
            </w:r>
          </w:p>
        </w:tc>
        <w:tc>
          <w:tcPr>
            <w:tcW w:w="6011" w:type="dxa"/>
          </w:tcPr>
          <w:p w14:paraId="64FFFEF1" w14:textId="1807F739" w:rsidR="00C325F5" w:rsidRDefault="00E95A53">
            <w:pPr>
              <w:pStyle w:val="TableParagraph"/>
              <w:spacing w:line="256" w:lineRule="exact"/>
              <w:ind w:left="107"/>
              <w:rPr>
                <w:sz w:val="24"/>
              </w:rPr>
            </w:pPr>
            <w:r>
              <w:rPr>
                <w:sz w:val="24"/>
              </w:rPr>
              <w:t>1</w:t>
            </w:r>
          </w:p>
        </w:tc>
      </w:tr>
      <w:tr w:rsidR="00C325F5" w14:paraId="5E1D1452" w14:textId="77777777" w:rsidTr="0085248E">
        <w:trPr>
          <w:trHeight w:val="372"/>
        </w:trPr>
        <w:tc>
          <w:tcPr>
            <w:tcW w:w="4054" w:type="dxa"/>
          </w:tcPr>
          <w:p w14:paraId="12D3E04C" w14:textId="77777777" w:rsidR="00C325F5" w:rsidRDefault="006E04C1">
            <w:pPr>
              <w:pStyle w:val="TableParagraph"/>
              <w:spacing w:line="256" w:lineRule="exact"/>
              <w:ind w:left="107"/>
              <w:rPr>
                <w:sz w:val="24"/>
              </w:rPr>
            </w:pPr>
            <w:r>
              <w:rPr>
                <w:sz w:val="24"/>
              </w:rPr>
              <w:t>Expenditure, If Any</w:t>
            </w:r>
          </w:p>
        </w:tc>
        <w:tc>
          <w:tcPr>
            <w:tcW w:w="6011" w:type="dxa"/>
          </w:tcPr>
          <w:p w14:paraId="65508C23" w14:textId="1DF84B4A" w:rsidR="00C325F5" w:rsidRDefault="00F205D6" w:rsidP="00E53A61">
            <w:pPr>
              <w:pStyle w:val="BodyText"/>
              <w:rPr>
                <w:sz w:val="20"/>
              </w:rPr>
            </w:pPr>
            <w:r>
              <w:rPr>
                <w:sz w:val="20"/>
              </w:rPr>
              <w:t>---</w:t>
            </w:r>
          </w:p>
        </w:tc>
      </w:tr>
      <w:tr w:rsidR="00C325F5" w14:paraId="7B3BC858" w14:textId="77777777" w:rsidTr="0085248E">
        <w:trPr>
          <w:trHeight w:val="365"/>
        </w:trPr>
        <w:tc>
          <w:tcPr>
            <w:tcW w:w="4054" w:type="dxa"/>
          </w:tcPr>
          <w:p w14:paraId="1CA1866D" w14:textId="77777777" w:rsidR="00C325F5" w:rsidRDefault="006E04C1">
            <w:pPr>
              <w:pStyle w:val="TableParagraph"/>
              <w:spacing w:line="256" w:lineRule="exact"/>
              <w:ind w:left="107"/>
              <w:rPr>
                <w:sz w:val="24"/>
              </w:rPr>
            </w:pPr>
            <w:r>
              <w:rPr>
                <w:sz w:val="24"/>
              </w:rPr>
              <w:t>Mode of</w:t>
            </w:r>
            <w:r>
              <w:rPr>
                <w:spacing w:val="-1"/>
                <w:sz w:val="24"/>
              </w:rPr>
              <w:t xml:space="preserve"> </w:t>
            </w:r>
            <w:r>
              <w:rPr>
                <w:sz w:val="24"/>
              </w:rPr>
              <w:t>Delivery</w:t>
            </w:r>
          </w:p>
        </w:tc>
        <w:tc>
          <w:tcPr>
            <w:tcW w:w="6011" w:type="dxa"/>
          </w:tcPr>
          <w:p w14:paraId="7BAEC801" w14:textId="1EE0CA6C" w:rsidR="00C325F5" w:rsidRDefault="001B6E6A" w:rsidP="00790185">
            <w:pPr>
              <w:pStyle w:val="TableParagraph"/>
              <w:spacing w:line="256" w:lineRule="exact"/>
              <w:ind w:left="107"/>
              <w:rPr>
                <w:sz w:val="24"/>
              </w:rPr>
            </w:pPr>
            <w:r>
              <w:rPr>
                <w:sz w:val="24"/>
              </w:rPr>
              <w:t>offline</w:t>
            </w:r>
          </w:p>
        </w:tc>
      </w:tr>
      <w:tr w:rsidR="00C325F5" w:rsidRPr="00F973B4" w14:paraId="73816B78" w14:textId="77777777" w:rsidTr="0085248E">
        <w:trPr>
          <w:trHeight w:val="735"/>
        </w:trPr>
        <w:tc>
          <w:tcPr>
            <w:tcW w:w="4054" w:type="dxa"/>
          </w:tcPr>
          <w:p w14:paraId="3F81CD15" w14:textId="77777777" w:rsidR="00C325F5" w:rsidRPr="00F973B4" w:rsidRDefault="006E04C1">
            <w:pPr>
              <w:pStyle w:val="TableParagraph"/>
              <w:spacing w:line="268" w:lineRule="exact"/>
              <w:ind w:left="107"/>
              <w:rPr>
                <w:sz w:val="24"/>
              </w:rPr>
            </w:pPr>
            <w:r w:rsidRPr="00F973B4">
              <w:rPr>
                <w:sz w:val="24"/>
              </w:rPr>
              <w:t>Objectives</w:t>
            </w:r>
          </w:p>
        </w:tc>
        <w:tc>
          <w:tcPr>
            <w:tcW w:w="6011" w:type="dxa"/>
          </w:tcPr>
          <w:p w14:paraId="12F47898" w14:textId="0506FC8F" w:rsidR="00971CF6" w:rsidRDefault="00971CF6" w:rsidP="0085248E">
            <w:pPr>
              <w:tabs>
                <w:tab w:val="left" w:pos="5295"/>
                <w:tab w:val="left" w:pos="5589"/>
              </w:tabs>
              <w:spacing w:line="276" w:lineRule="auto"/>
              <w:ind w:right="427"/>
              <w:jc w:val="both"/>
              <w:rPr>
                <w:sz w:val="24"/>
                <w:lang w:val="en-IN"/>
              </w:rPr>
            </w:pPr>
            <w:r>
              <w:rPr>
                <w:sz w:val="24"/>
                <w:lang w:val="en-IN"/>
              </w:rPr>
              <w:t>Inspiring speeches</w:t>
            </w:r>
          </w:p>
          <w:p w14:paraId="3C51FF68" w14:textId="77777777" w:rsidR="00971CF6" w:rsidRDefault="00971CF6" w:rsidP="0085248E">
            <w:pPr>
              <w:tabs>
                <w:tab w:val="left" w:pos="5295"/>
                <w:tab w:val="left" w:pos="5589"/>
              </w:tabs>
              <w:spacing w:line="276" w:lineRule="auto"/>
              <w:ind w:right="427"/>
              <w:jc w:val="both"/>
              <w:rPr>
                <w:sz w:val="24"/>
                <w:lang w:val="en-IN"/>
              </w:rPr>
            </w:pPr>
            <w:r>
              <w:rPr>
                <w:sz w:val="24"/>
                <w:lang w:val="en-IN"/>
              </w:rPr>
              <w:t>Informative videos</w:t>
            </w:r>
          </w:p>
          <w:p w14:paraId="3C36E0B4" w14:textId="77777777" w:rsidR="00971CF6" w:rsidRDefault="00971CF6" w:rsidP="0085248E">
            <w:pPr>
              <w:tabs>
                <w:tab w:val="left" w:pos="5295"/>
                <w:tab w:val="left" w:pos="5589"/>
              </w:tabs>
              <w:spacing w:line="276" w:lineRule="auto"/>
              <w:ind w:right="427"/>
              <w:jc w:val="both"/>
              <w:rPr>
                <w:sz w:val="24"/>
                <w:lang w:val="en-IN"/>
              </w:rPr>
            </w:pPr>
            <w:r>
              <w:rPr>
                <w:sz w:val="24"/>
                <w:lang w:val="en-IN"/>
              </w:rPr>
              <w:t xml:space="preserve">Interactive discussion </w:t>
            </w:r>
          </w:p>
          <w:p w14:paraId="71A574DE" w14:textId="47B817E1" w:rsidR="00971CF6" w:rsidRPr="003F4C4B" w:rsidRDefault="00971CF6" w:rsidP="0085248E">
            <w:pPr>
              <w:tabs>
                <w:tab w:val="left" w:pos="5295"/>
                <w:tab w:val="left" w:pos="5589"/>
              </w:tabs>
              <w:spacing w:line="276" w:lineRule="auto"/>
              <w:ind w:right="427"/>
              <w:jc w:val="both"/>
              <w:rPr>
                <w:sz w:val="24"/>
                <w:lang w:val="en-IN"/>
              </w:rPr>
            </w:pPr>
            <w:r>
              <w:rPr>
                <w:sz w:val="24"/>
                <w:lang w:val="en-IN"/>
              </w:rPr>
              <w:t xml:space="preserve">Youth feedback about interviews  </w:t>
            </w:r>
          </w:p>
        </w:tc>
      </w:tr>
    </w:tbl>
    <w:p w14:paraId="4704E07E" w14:textId="77777777" w:rsidR="00C325F5" w:rsidRPr="00F973B4" w:rsidRDefault="00C325F5">
      <w:pPr>
        <w:spacing w:line="264" w:lineRule="exact"/>
        <w:rPr>
          <w:sz w:val="24"/>
        </w:rPr>
      </w:pPr>
    </w:p>
    <w:tbl>
      <w:tblPr>
        <w:tblW w:w="9923" w:type="dxa"/>
        <w:tblInd w:w="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969"/>
        <w:gridCol w:w="5954"/>
      </w:tblGrid>
      <w:tr w:rsidR="00C325F5" w:rsidRPr="00F973B4" w14:paraId="53471AE2" w14:textId="77777777" w:rsidTr="0085248E">
        <w:trPr>
          <w:trHeight w:val="938"/>
        </w:trPr>
        <w:tc>
          <w:tcPr>
            <w:tcW w:w="3969" w:type="dxa"/>
          </w:tcPr>
          <w:p w14:paraId="21250C08" w14:textId="77777777" w:rsidR="00C325F5" w:rsidRPr="00F973B4" w:rsidRDefault="006E04C1">
            <w:pPr>
              <w:pStyle w:val="TableParagraph"/>
              <w:spacing w:line="240" w:lineRule="auto"/>
              <w:ind w:left="107"/>
              <w:rPr>
                <w:sz w:val="24"/>
              </w:rPr>
            </w:pPr>
            <w:r w:rsidRPr="00F973B4">
              <w:rPr>
                <w:sz w:val="24"/>
              </w:rPr>
              <w:t>Benefits in terms of</w:t>
            </w:r>
            <w:r w:rsidRPr="00F973B4">
              <w:rPr>
                <w:spacing w:val="1"/>
                <w:sz w:val="24"/>
              </w:rPr>
              <w:t xml:space="preserve"> </w:t>
            </w:r>
            <w:r w:rsidRPr="00F973B4">
              <w:rPr>
                <w:spacing w:val="-1"/>
                <w:sz w:val="24"/>
              </w:rPr>
              <w:t>learning/skill/knowledge</w:t>
            </w:r>
            <w:r w:rsidRPr="00F973B4">
              <w:rPr>
                <w:spacing w:val="2"/>
                <w:sz w:val="24"/>
              </w:rPr>
              <w:t xml:space="preserve"> </w:t>
            </w:r>
            <w:r w:rsidRPr="00F973B4">
              <w:rPr>
                <w:sz w:val="24"/>
              </w:rPr>
              <w:t>development</w:t>
            </w:r>
          </w:p>
        </w:tc>
        <w:tc>
          <w:tcPr>
            <w:tcW w:w="5954" w:type="dxa"/>
          </w:tcPr>
          <w:p w14:paraId="254B429C" w14:textId="51E9BFDC" w:rsidR="00F205D6" w:rsidRPr="004B314C" w:rsidRDefault="00971CF6" w:rsidP="0085248E">
            <w:pPr>
              <w:pStyle w:val="BodyText"/>
              <w:jc w:val="both"/>
              <w:rPr>
                <w:color w:val="616161"/>
                <w:shd w:val="clear" w:color="auto" w:fill="FFFFFF"/>
                <w:lang w:val="en-IN"/>
              </w:rPr>
            </w:pPr>
            <w:r>
              <w:t>Value-Based Learning, Personality Development, Teamwork &amp; Collaboration, Career &amp; Motivation Guidance</w:t>
            </w:r>
          </w:p>
        </w:tc>
      </w:tr>
      <w:tr w:rsidR="00C325F5" w14:paraId="1B9D74D1" w14:textId="77777777" w:rsidTr="0085248E">
        <w:trPr>
          <w:trHeight w:val="416"/>
        </w:trPr>
        <w:tc>
          <w:tcPr>
            <w:tcW w:w="3969" w:type="dxa"/>
          </w:tcPr>
          <w:p w14:paraId="69DF437D" w14:textId="77777777" w:rsidR="00C325F5" w:rsidRDefault="006E04C1">
            <w:pPr>
              <w:pStyle w:val="TableParagraph"/>
              <w:spacing w:line="268" w:lineRule="exact"/>
              <w:ind w:left="107"/>
              <w:rPr>
                <w:sz w:val="24"/>
              </w:rPr>
            </w:pPr>
            <w:r>
              <w:rPr>
                <w:sz w:val="24"/>
              </w:rPr>
              <w:t>Program</w:t>
            </w:r>
            <w:r>
              <w:rPr>
                <w:spacing w:val="-3"/>
                <w:sz w:val="24"/>
              </w:rPr>
              <w:t xml:space="preserve"> </w:t>
            </w:r>
            <w:r>
              <w:rPr>
                <w:sz w:val="24"/>
              </w:rPr>
              <w:t>Coordinator</w:t>
            </w:r>
            <w:r>
              <w:rPr>
                <w:spacing w:val="-2"/>
                <w:sz w:val="24"/>
              </w:rPr>
              <w:t xml:space="preserve"> </w:t>
            </w:r>
            <w:r>
              <w:rPr>
                <w:sz w:val="24"/>
              </w:rPr>
              <w:t>(S)</w:t>
            </w:r>
          </w:p>
        </w:tc>
        <w:tc>
          <w:tcPr>
            <w:tcW w:w="5954" w:type="dxa"/>
          </w:tcPr>
          <w:p w14:paraId="352D0820" w14:textId="4C903EA6" w:rsidR="00C325F5" w:rsidRDefault="001E0205" w:rsidP="00437089">
            <w:pPr>
              <w:pStyle w:val="TableParagraph"/>
              <w:spacing w:line="264" w:lineRule="exact"/>
              <w:ind w:left="0"/>
              <w:rPr>
                <w:sz w:val="24"/>
              </w:rPr>
            </w:pPr>
            <w:r>
              <w:rPr>
                <w:sz w:val="28"/>
              </w:rPr>
              <w:t>B.subrahmanyam</w:t>
            </w:r>
          </w:p>
        </w:tc>
      </w:tr>
    </w:tbl>
    <w:p w14:paraId="02BF3AB7" w14:textId="77777777" w:rsidR="0085248E" w:rsidRDefault="0085248E" w:rsidP="00CD34AB">
      <w:pPr>
        <w:pStyle w:val="BodyText"/>
        <w:spacing w:before="1"/>
        <w:rPr>
          <w:b/>
          <w:u w:val="single"/>
        </w:rPr>
      </w:pPr>
    </w:p>
    <w:p w14:paraId="52C0DD35" w14:textId="71017BDE" w:rsidR="00A001D7" w:rsidRDefault="00A001D7" w:rsidP="00CD34AB">
      <w:pPr>
        <w:pStyle w:val="BodyText"/>
        <w:spacing w:before="1"/>
        <w:rPr>
          <w:b/>
          <w:u w:val="single"/>
        </w:rPr>
      </w:pPr>
    </w:p>
    <w:p w14:paraId="1D8AFC75" w14:textId="3DAA8BC5" w:rsidR="00B31B39" w:rsidRDefault="00B31B39" w:rsidP="00CD34AB">
      <w:pPr>
        <w:pStyle w:val="BodyText"/>
        <w:spacing w:before="1"/>
        <w:rPr>
          <w:b/>
          <w:u w:val="single"/>
        </w:rPr>
      </w:pPr>
      <w:r w:rsidRPr="00B31B39">
        <w:rPr>
          <w:b/>
          <w:u w:val="single"/>
        </w:rPr>
        <w:lastRenderedPageBreak/>
        <w:t>Report</w:t>
      </w:r>
      <w:r w:rsidR="0085248E">
        <w:rPr>
          <w:b/>
          <w:u w:val="single"/>
        </w:rPr>
        <w:t>:</w:t>
      </w:r>
    </w:p>
    <w:p w14:paraId="6A99132A" w14:textId="77777777" w:rsidR="0085248E" w:rsidRPr="00B31B39" w:rsidRDefault="0085248E" w:rsidP="00CD34AB">
      <w:pPr>
        <w:pStyle w:val="BodyText"/>
        <w:spacing w:before="1"/>
        <w:rPr>
          <w:b/>
          <w:u w:val="single"/>
        </w:rPr>
      </w:pPr>
    </w:p>
    <w:p w14:paraId="279AE428" w14:textId="77777777" w:rsidR="00971CF6" w:rsidRPr="00971CF6" w:rsidRDefault="00971CF6" w:rsidP="00971CF6">
      <w:pPr>
        <w:widowControl/>
        <w:autoSpaceDE/>
        <w:autoSpaceDN/>
        <w:spacing w:before="100" w:beforeAutospacing="1" w:after="100" w:afterAutospacing="1"/>
        <w:rPr>
          <w:sz w:val="24"/>
          <w:szCs w:val="24"/>
          <w:lang w:val="en-IN" w:eastAsia="en-IN"/>
        </w:rPr>
      </w:pPr>
      <w:r w:rsidRPr="00971CF6">
        <w:rPr>
          <w:sz w:val="24"/>
          <w:szCs w:val="24"/>
          <w:lang w:val="en-IN" w:eastAsia="en-IN"/>
        </w:rPr>
        <w:t xml:space="preserve">The </w:t>
      </w:r>
      <w:r w:rsidRPr="00971CF6">
        <w:rPr>
          <w:b/>
          <w:bCs/>
          <w:sz w:val="24"/>
          <w:szCs w:val="24"/>
          <w:lang w:val="en-IN" w:eastAsia="en-IN"/>
        </w:rPr>
        <w:t>Department of Electrical and Electronics Engineering</w:t>
      </w:r>
      <w:r w:rsidRPr="00971CF6">
        <w:rPr>
          <w:sz w:val="24"/>
          <w:szCs w:val="24"/>
          <w:lang w:val="en-IN" w:eastAsia="en-IN"/>
        </w:rPr>
        <w:t xml:space="preserve"> at Swarnandhra College of Engineering and Technology, in association with the Institution's Innovation Council (IIC), organized an activity on the occasion of National Youth Day to commemorate the birth anniversary of Swami Vivekananda.</w:t>
      </w:r>
    </w:p>
    <w:p w14:paraId="7C2F9B95" w14:textId="77777777" w:rsidR="00971CF6" w:rsidRPr="00971CF6" w:rsidRDefault="00971CF6" w:rsidP="00971CF6">
      <w:pPr>
        <w:widowControl/>
        <w:autoSpaceDE/>
        <w:autoSpaceDN/>
        <w:spacing w:before="100" w:beforeAutospacing="1" w:after="100" w:afterAutospacing="1"/>
        <w:rPr>
          <w:sz w:val="24"/>
          <w:szCs w:val="24"/>
          <w:lang w:val="en-IN" w:eastAsia="en-IN"/>
        </w:rPr>
      </w:pPr>
      <w:r w:rsidRPr="00971CF6">
        <w:rPr>
          <w:sz w:val="24"/>
          <w:szCs w:val="24"/>
          <w:lang w:val="en-IN" w:eastAsia="en-IN"/>
        </w:rPr>
        <w:t>The program aimed to inspire students with the values and teachings of Swami Vivekananda and to encourage youth towards innovation, leadership, and nation-building. Various activities such as speeches, essay writing, and discussions were conducted to promote personality development, moral values, and social responsibility among students.</w:t>
      </w:r>
    </w:p>
    <w:p w14:paraId="3679672B" w14:textId="77777777" w:rsidR="00A001D7" w:rsidRDefault="00971CF6" w:rsidP="00A001D7">
      <w:pPr>
        <w:widowControl/>
        <w:autoSpaceDE/>
        <w:autoSpaceDN/>
        <w:spacing w:before="100" w:beforeAutospacing="1" w:after="100" w:afterAutospacing="1"/>
        <w:rPr>
          <w:sz w:val="24"/>
          <w:szCs w:val="24"/>
          <w:lang w:val="en-IN" w:eastAsia="en-IN"/>
        </w:rPr>
      </w:pPr>
      <w:r w:rsidRPr="00971CF6">
        <w:rPr>
          <w:sz w:val="24"/>
          <w:szCs w:val="24"/>
          <w:lang w:val="en-IN" w:eastAsia="en-IN"/>
        </w:rPr>
        <w:t>The event witnessed active participation from students and faculty members, making it a meaningful and motivational celebration.</w:t>
      </w:r>
    </w:p>
    <w:p w14:paraId="33AACC48" w14:textId="7E69A8B0" w:rsidR="00A001D7" w:rsidRPr="00A001D7" w:rsidRDefault="00A001D7" w:rsidP="00A001D7">
      <w:pPr>
        <w:widowControl/>
        <w:autoSpaceDE/>
        <w:autoSpaceDN/>
        <w:spacing w:before="100" w:beforeAutospacing="1" w:after="100" w:afterAutospacing="1"/>
        <w:rPr>
          <w:sz w:val="24"/>
          <w:szCs w:val="24"/>
          <w:lang w:val="en-IN" w:eastAsia="en-IN"/>
        </w:rPr>
      </w:pPr>
      <w:r w:rsidRPr="00A001D7">
        <w:rPr>
          <w:b/>
          <w:bCs/>
          <w:sz w:val="27"/>
          <w:szCs w:val="27"/>
          <w:lang w:val="en-IN" w:eastAsia="en-IN"/>
        </w:rPr>
        <w:t>Objectives of the Activity</w:t>
      </w:r>
    </w:p>
    <w:p w14:paraId="3A6BC039" w14:textId="77777777" w:rsidR="00A001D7" w:rsidRPr="00A001D7" w:rsidRDefault="00A001D7" w:rsidP="00A001D7">
      <w:pPr>
        <w:widowControl/>
        <w:autoSpaceDE/>
        <w:autoSpaceDN/>
        <w:spacing w:before="100" w:beforeAutospacing="1" w:after="100" w:afterAutospacing="1"/>
        <w:rPr>
          <w:sz w:val="24"/>
          <w:szCs w:val="24"/>
          <w:lang w:val="en-IN" w:eastAsia="en-IN"/>
        </w:rPr>
      </w:pPr>
      <w:r w:rsidRPr="00A001D7">
        <w:rPr>
          <w:sz w:val="24"/>
          <w:szCs w:val="24"/>
          <w:lang w:val="en-IN" w:eastAsia="en-IN"/>
        </w:rPr>
        <w:t xml:space="preserve">Organized by the </w:t>
      </w:r>
      <w:r w:rsidRPr="00A001D7">
        <w:rPr>
          <w:b/>
          <w:bCs/>
          <w:sz w:val="24"/>
          <w:szCs w:val="24"/>
          <w:lang w:val="en-IN" w:eastAsia="en-IN"/>
        </w:rPr>
        <w:t>Department of Electrical and Electronics Engineering</w:t>
      </w:r>
      <w:r w:rsidRPr="00A001D7">
        <w:rPr>
          <w:sz w:val="24"/>
          <w:szCs w:val="24"/>
          <w:lang w:val="en-IN" w:eastAsia="en-IN"/>
        </w:rPr>
        <w:t xml:space="preserve"> at Swarnandhra College of Engineering and Technology in association with the Institution's Innovation Council on the occasion of National Youth Day.</w:t>
      </w:r>
    </w:p>
    <w:p w14:paraId="52BA0AEB" w14:textId="77777777" w:rsidR="00A001D7" w:rsidRPr="00A001D7" w:rsidRDefault="00A001D7" w:rsidP="00A001D7">
      <w:pPr>
        <w:widowControl/>
        <w:numPr>
          <w:ilvl w:val="0"/>
          <w:numId w:val="20"/>
        </w:numPr>
        <w:autoSpaceDE/>
        <w:autoSpaceDN/>
        <w:spacing w:before="100" w:beforeAutospacing="1" w:after="100" w:afterAutospacing="1"/>
        <w:rPr>
          <w:sz w:val="24"/>
          <w:szCs w:val="24"/>
          <w:lang w:val="en-IN" w:eastAsia="en-IN"/>
        </w:rPr>
      </w:pPr>
      <w:r w:rsidRPr="00A001D7">
        <w:rPr>
          <w:b/>
          <w:bCs/>
          <w:sz w:val="24"/>
          <w:szCs w:val="24"/>
          <w:lang w:val="en-IN" w:eastAsia="en-IN"/>
        </w:rPr>
        <w:t>Inspiring Speeches</w:t>
      </w:r>
      <w:r w:rsidRPr="00A001D7">
        <w:rPr>
          <w:sz w:val="24"/>
          <w:szCs w:val="24"/>
          <w:lang w:val="en-IN" w:eastAsia="en-IN"/>
        </w:rPr>
        <w:br/>
        <w:t>To motivate students through speeches highlighting the teachings and vision of Swami Vivekananda, encouraging self-confidence, leadership, and character building.</w:t>
      </w:r>
    </w:p>
    <w:p w14:paraId="4641CCC3" w14:textId="77777777" w:rsidR="00A001D7" w:rsidRPr="00A001D7" w:rsidRDefault="00A001D7" w:rsidP="00A001D7">
      <w:pPr>
        <w:widowControl/>
        <w:numPr>
          <w:ilvl w:val="0"/>
          <w:numId w:val="20"/>
        </w:numPr>
        <w:autoSpaceDE/>
        <w:autoSpaceDN/>
        <w:spacing w:before="100" w:beforeAutospacing="1" w:after="100" w:afterAutospacing="1"/>
        <w:rPr>
          <w:sz w:val="24"/>
          <w:szCs w:val="24"/>
          <w:lang w:val="en-IN" w:eastAsia="en-IN"/>
        </w:rPr>
      </w:pPr>
      <w:r w:rsidRPr="00A001D7">
        <w:rPr>
          <w:b/>
          <w:bCs/>
          <w:sz w:val="24"/>
          <w:szCs w:val="24"/>
          <w:lang w:val="en-IN" w:eastAsia="en-IN"/>
        </w:rPr>
        <w:t>Informative Videos</w:t>
      </w:r>
      <w:r w:rsidRPr="00A001D7">
        <w:rPr>
          <w:sz w:val="24"/>
          <w:szCs w:val="24"/>
          <w:lang w:val="en-IN" w:eastAsia="en-IN"/>
        </w:rPr>
        <w:br/>
        <w:t>To enhance knowledge and awareness by screening educational videos about youth empowerment, innovation, and national development.</w:t>
      </w:r>
    </w:p>
    <w:p w14:paraId="65592430" w14:textId="77777777" w:rsidR="00A001D7" w:rsidRPr="00A001D7" w:rsidRDefault="00A001D7" w:rsidP="00A001D7">
      <w:pPr>
        <w:widowControl/>
        <w:numPr>
          <w:ilvl w:val="0"/>
          <w:numId w:val="20"/>
        </w:numPr>
        <w:autoSpaceDE/>
        <w:autoSpaceDN/>
        <w:spacing w:before="100" w:beforeAutospacing="1" w:after="100" w:afterAutospacing="1"/>
        <w:rPr>
          <w:sz w:val="24"/>
          <w:szCs w:val="24"/>
          <w:lang w:val="en-IN" w:eastAsia="en-IN"/>
        </w:rPr>
      </w:pPr>
      <w:r w:rsidRPr="00A001D7">
        <w:rPr>
          <w:b/>
          <w:bCs/>
          <w:sz w:val="24"/>
          <w:szCs w:val="24"/>
          <w:lang w:val="en-IN" w:eastAsia="en-IN"/>
        </w:rPr>
        <w:t>Interactive Discussion</w:t>
      </w:r>
      <w:r w:rsidRPr="00A001D7">
        <w:rPr>
          <w:sz w:val="24"/>
          <w:szCs w:val="24"/>
          <w:lang w:val="en-IN" w:eastAsia="en-IN"/>
        </w:rPr>
        <w:br/>
        <w:t>To provide a platform for students to express their ideas, share opinions, and discuss the role of youth in society and nation-building.</w:t>
      </w:r>
    </w:p>
    <w:p w14:paraId="27CE2CFD" w14:textId="77777777" w:rsidR="00A001D7" w:rsidRPr="00A001D7" w:rsidRDefault="00A001D7" w:rsidP="00A001D7">
      <w:pPr>
        <w:widowControl/>
        <w:numPr>
          <w:ilvl w:val="0"/>
          <w:numId w:val="20"/>
        </w:numPr>
        <w:autoSpaceDE/>
        <w:autoSpaceDN/>
        <w:spacing w:before="100" w:beforeAutospacing="1" w:after="100" w:afterAutospacing="1"/>
        <w:rPr>
          <w:sz w:val="24"/>
          <w:szCs w:val="24"/>
          <w:lang w:val="en-IN" w:eastAsia="en-IN"/>
        </w:rPr>
      </w:pPr>
      <w:r w:rsidRPr="00A001D7">
        <w:rPr>
          <w:b/>
          <w:bCs/>
          <w:sz w:val="24"/>
          <w:szCs w:val="24"/>
          <w:lang w:val="en-IN" w:eastAsia="en-IN"/>
        </w:rPr>
        <w:t>Youth Feedback about Interviews</w:t>
      </w:r>
      <w:r w:rsidRPr="00A001D7">
        <w:rPr>
          <w:sz w:val="24"/>
          <w:szCs w:val="24"/>
          <w:lang w:val="en-IN" w:eastAsia="en-IN"/>
        </w:rPr>
        <w:br/>
        <w:t>To collect students’ feedback and reflections through short interviews, helping them develop communication skills and self-expression while understanding their perspectives and aspirations.</w:t>
      </w:r>
    </w:p>
    <w:p w14:paraId="422F4DCF" w14:textId="77777777" w:rsidR="00474B3D" w:rsidRPr="00E905DD" w:rsidRDefault="00474B3D" w:rsidP="00E905DD">
      <w:pPr>
        <w:widowControl/>
        <w:autoSpaceDE/>
        <w:autoSpaceDN/>
        <w:spacing w:before="100" w:beforeAutospacing="1" w:after="100" w:afterAutospacing="1"/>
        <w:outlineLvl w:val="2"/>
        <w:rPr>
          <w:b/>
          <w:bCs/>
          <w:sz w:val="27"/>
          <w:szCs w:val="27"/>
          <w:lang w:val="en-IN" w:eastAsia="en-IN"/>
        </w:rPr>
      </w:pPr>
    </w:p>
    <w:p w14:paraId="5145DE46" w14:textId="77777777" w:rsidR="00A001D7" w:rsidRDefault="00A001D7" w:rsidP="00A001D7">
      <w:pPr>
        <w:pStyle w:val="Heading3"/>
      </w:pPr>
      <w:r>
        <w:t>Benefits in Terms of Learning / Skill / Knowledge Development</w:t>
      </w:r>
    </w:p>
    <w:p w14:paraId="006D0F55" w14:textId="77777777" w:rsidR="00A001D7" w:rsidRDefault="00A001D7" w:rsidP="00A001D7">
      <w:pPr>
        <w:pStyle w:val="NormalWeb"/>
        <w:numPr>
          <w:ilvl w:val="0"/>
          <w:numId w:val="21"/>
        </w:numPr>
      </w:pPr>
      <w:r>
        <w:rPr>
          <w:rStyle w:val="Strong"/>
        </w:rPr>
        <w:t>Value-Based Learning</w:t>
      </w:r>
      <w:r>
        <w:br/>
        <w:t>Students learn moral values, discipline, self-confidence, and responsibility through speeches and discussions based on Vivekananda’s teachings.</w:t>
      </w:r>
    </w:p>
    <w:p w14:paraId="72F1D291" w14:textId="77777777" w:rsidR="00A001D7" w:rsidRDefault="00A001D7" w:rsidP="00A001D7">
      <w:pPr>
        <w:pStyle w:val="NormalWeb"/>
        <w:numPr>
          <w:ilvl w:val="0"/>
          <w:numId w:val="21"/>
        </w:numPr>
      </w:pPr>
      <w:r>
        <w:rPr>
          <w:rStyle w:val="Strong"/>
        </w:rPr>
        <w:t>Leadership Skills</w:t>
      </w:r>
      <w:r>
        <w:br/>
        <w:t>Participation in debates, seminars, and youth rallies helps develop leadership and decision-making abilities.</w:t>
      </w:r>
    </w:p>
    <w:p w14:paraId="422808B3" w14:textId="77777777" w:rsidR="00A001D7" w:rsidRDefault="00A001D7" w:rsidP="00A001D7">
      <w:pPr>
        <w:pStyle w:val="NormalWeb"/>
        <w:numPr>
          <w:ilvl w:val="0"/>
          <w:numId w:val="21"/>
        </w:numPr>
      </w:pPr>
      <w:r>
        <w:rPr>
          <w:rStyle w:val="Strong"/>
        </w:rPr>
        <w:t>Public Speaking &amp; Communication</w:t>
      </w:r>
      <w:r>
        <w:br/>
        <w:t>Essay writing, elocution, and group discussions improve speaking confidence and presentation skills.</w:t>
      </w:r>
    </w:p>
    <w:p w14:paraId="557B430A" w14:textId="77777777" w:rsidR="00A001D7" w:rsidRDefault="00A001D7" w:rsidP="00A001D7">
      <w:pPr>
        <w:pStyle w:val="NormalWeb"/>
        <w:numPr>
          <w:ilvl w:val="0"/>
          <w:numId w:val="21"/>
        </w:numPr>
      </w:pPr>
      <w:r>
        <w:rPr>
          <w:rStyle w:val="Strong"/>
        </w:rPr>
        <w:t>Personality Development</w:t>
      </w:r>
      <w:r>
        <w:br/>
        <w:t>Activities encourage self-reflection, goal setting, and positive thinking.</w:t>
      </w:r>
    </w:p>
    <w:p w14:paraId="2F89F86F" w14:textId="77777777" w:rsidR="00A001D7" w:rsidRDefault="00A001D7" w:rsidP="00A001D7">
      <w:pPr>
        <w:pStyle w:val="NormalWeb"/>
        <w:numPr>
          <w:ilvl w:val="0"/>
          <w:numId w:val="21"/>
        </w:numPr>
      </w:pPr>
      <w:r>
        <w:rPr>
          <w:rStyle w:val="Strong"/>
        </w:rPr>
        <w:lastRenderedPageBreak/>
        <w:t>Teamwork &amp; Collaboration</w:t>
      </w:r>
      <w:r>
        <w:br/>
        <w:t>Group activities and community service programs promote cooperation and social bonding.</w:t>
      </w:r>
    </w:p>
    <w:p w14:paraId="5B0C985C" w14:textId="77777777" w:rsidR="00A001D7" w:rsidRDefault="00A001D7" w:rsidP="00A001D7">
      <w:pPr>
        <w:pStyle w:val="NormalWeb"/>
        <w:numPr>
          <w:ilvl w:val="0"/>
          <w:numId w:val="21"/>
        </w:numPr>
      </w:pPr>
      <w:r>
        <w:rPr>
          <w:rStyle w:val="Strong"/>
        </w:rPr>
        <w:t>Career &amp; Motivation Guidance</w:t>
      </w:r>
      <w:r>
        <w:br/>
        <w:t>Many institutions organize motivational talks that guide youth toward career planning and skill enhancement.</w:t>
      </w:r>
    </w:p>
    <w:p w14:paraId="0D3DD9B1" w14:textId="77777777" w:rsidR="00A001D7" w:rsidRDefault="00A001D7" w:rsidP="00A001D7">
      <w:pPr>
        <w:pStyle w:val="NormalWeb"/>
        <w:numPr>
          <w:ilvl w:val="0"/>
          <w:numId w:val="21"/>
        </w:numPr>
      </w:pPr>
      <w:r>
        <w:rPr>
          <w:rStyle w:val="Strong"/>
        </w:rPr>
        <w:t>Community Engagement Skills</w:t>
      </w:r>
      <w:r>
        <w:br/>
        <w:t>Social service programs develop empathy, social responsibility, and practical life skills.</w:t>
      </w:r>
    </w:p>
    <w:p w14:paraId="56CD32E6" w14:textId="7636E753" w:rsidR="00A139D1" w:rsidRDefault="00D17BC2" w:rsidP="007C23C8">
      <w:pPr>
        <w:spacing w:line="276" w:lineRule="auto"/>
        <w:ind w:right="1032"/>
        <w:jc w:val="both"/>
        <w:rPr>
          <w:b/>
          <w:u w:val="single"/>
        </w:rPr>
      </w:pPr>
      <w:r w:rsidRPr="00FB0BB8">
        <w:rPr>
          <w:b/>
          <w:u w:val="single"/>
        </w:rPr>
        <w:t>Event Photo</w:t>
      </w:r>
      <w:r w:rsidR="0085248E">
        <w:rPr>
          <w:b/>
          <w:u w:val="single"/>
        </w:rPr>
        <w:t>:</w:t>
      </w:r>
    </w:p>
    <w:p w14:paraId="1FB77E35" w14:textId="54CB9013" w:rsidR="0062192D" w:rsidRDefault="00A001D7" w:rsidP="007C23C8">
      <w:pPr>
        <w:spacing w:line="276" w:lineRule="auto"/>
        <w:ind w:right="1032"/>
        <w:jc w:val="both"/>
      </w:pPr>
      <w:r>
        <w:rPr>
          <w:noProof/>
        </w:rPr>
        <w:drawing>
          <wp:inline distT="0" distB="0" distL="0" distR="0" wp14:anchorId="7E0F4536" wp14:editId="67A96448">
            <wp:extent cx="6553200" cy="40481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553200" cy="4048125"/>
                    </a:xfrm>
                    <a:prstGeom prst="rect">
                      <a:avLst/>
                    </a:prstGeom>
                  </pic:spPr>
                </pic:pic>
              </a:graphicData>
            </a:graphic>
          </wp:inline>
        </w:drawing>
      </w:r>
    </w:p>
    <w:p w14:paraId="4CF623C3" w14:textId="77777777" w:rsidR="000D160E" w:rsidRDefault="000D160E" w:rsidP="007C23C8">
      <w:pPr>
        <w:spacing w:line="276" w:lineRule="auto"/>
        <w:ind w:right="1032"/>
        <w:jc w:val="both"/>
      </w:pPr>
    </w:p>
    <w:p w14:paraId="74345B5F" w14:textId="0F086535" w:rsidR="0098098E" w:rsidRDefault="00A001D7" w:rsidP="00A001D7">
      <w:pPr>
        <w:spacing w:line="276" w:lineRule="auto"/>
        <w:ind w:right="1032"/>
        <w:jc w:val="center"/>
      </w:pPr>
      <w:r>
        <w:rPr>
          <w:noProof/>
        </w:rPr>
        <w:drawing>
          <wp:inline distT="0" distB="0" distL="0" distR="0" wp14:anchorId="501F5880" wp14:editId="5332BDD8">
            <wp:extent cx="6381750" cy="2819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81750" cy="2819400"/>
                    </a:xfrm>
                    <a:prstGeom prst="rect">
                      <a:avLst/>
                    </a:prstGeom>
                  </pic:spPr>
                </pic:pic>
              </a:graphicData>
            </a:graphic>
          </wp:inline>
        </w:drawing>
      </w:r>
    </w:p>
    <w:p w14:paraId="13292992" w14:textId="4B3601CF" w:rsidR="0062192D" w:rsidRDefault="007A0DF8" w:rsidP="009C0FB4">
      <w:pPr>
        <w:spacing w:line="276" w:lineRule="auto"/>
        <w:ind w:right="1032"/>
        <w:jc w:val="both"/>
      </w:pPr>
      <w:r>
        <w:rPr>
          <w:noProof/>
        </w:rPr>
        <w:lastRenderedPageBreak/>
        <w:drawing>
          <wp:inline distT="0" distB="0" distL="0" distR="0" wp14:anchorId="37C41282" wp14:editId="3AE21CF4">
            <wp:extent cx="6410325" cy="2590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10325" cy="2590800"/>
                    </a:xfrm>
                    <a:prstGeom prst="rect">
                      <a:avLst/>
                    </a:prstGeom>
                  </pic:spPr>
                </pic:pic>
              </a:graphicData>
            </a:graphic>
          </wp:inline>
        </w:drawing>
      </w:r>
    </w:p>
    <w:p w14:paraId="71F03C09" w14:textId="39DF33F0" w:rsidR="007A0DF8" w:rsidRDefault="007A0DF8" w:rsidP="009C0FB4">
      <w:pPr>
        <w:spacing w:line="276" w:lineRule="auto"/>
        <w:ind w:right="1032"/>
        <w:jc w:val="both"/>
      </w:pPr>
      <w:r>
        <w:rPr>
          <w:noProof/>
        </w:rPr>
        <w:drawing>
          <wp:inline distT="0" distB="0" distL="0" distR="0" wp14:anchorId="02AF53E4" wp14:editId="19F65A4B">
            <wp:extent cx="6353175" cy="28098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53175" cy="2809875"/>
                    </a:xfrm>
                    <a:prstGeom prst="rect">
                      <a:avLst/>
                    </a:prstGeom>
                  </pic:spPr>
                </pic:pic>
              </a:graphicData>
            </a:graphic>
          </wp:inline>
        </w:drawing>
      </w:r>
    </w:p>
    <w:p w14:paraId="42D840CD" w14:textId="68AC3360" w:rsidR="007A0DF8" w:rsidRDefault="007A0DF8" w:rsidP="009C0FB4">
      <w:pPr>
        <w:spacing w:line="276" w:lineRule="auto"/>
        <w:ind w:right="1032"/>
        <w:jc w:val="both"/>
      </w:pPr>
      <w:r>
        <w:rPr>
          <w:noProof/>
        </w:rPr>
        <w:drawing>
          <wp:inline distT="0" distB="0" distL="0" distR="0" wp14:anchorId="313BDDCA" wp14:editId="06FD6B57">
            <wp:extent cx="6267450" cy="30003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67450" cy="3000375"/>
                    </a:xfrm>
                    <a:prstGeom prst="rect">
                      <a:avLst/>
                    </a:prstGeom>
                  </pic:spPr>
                </pic:pic>
              </a:graphicData>
            </a:graphic>
          </wp:inline>
        </w:drawing>
      </w:r>
    </w:p>
    <w:p w14:paraId="752F2596" w14:textId="09186621" w:rsidR="004B0FBA" w:rsidRDefault="000D160E" w:rsidP="000D160E">
      <w:pPr>
        <w:spacing w:line="276" w:lineRule="auto"/>
        <w:ind w:right="15"/>
        <w:jc w:val="both"/>
      </w:pPr>
      <w:r>
        <w:rPr>
          <w:noProof/>
        </w:rPr>
        <w:t xml:space="preserve">  </w:t>
      </w:r>
      <w:r w:rsidRPr="000D160E">
        <w:rPr>
          <w:noProof/>
        </w:rPr>
        <w:t xml:space="preserve"> </w:t>
      </w:r>
    </w:p>
    <w:p w14:paraId="6AD0D038" w14:textId="47C2B6BC" w:rsidR="0098098E" w:rsidRDefault="002F629F" w:rsidP="009C0FB4">
      <w:pPr>
        <w:spacing w:line="276" w:lineRule="auto"/>
        <w:ind w:right="1032"/>
        <w:jc w:val="both"/>
      </w:pPr>
      <w:r>
        <w:rPr>
          <w:noProof/>
          <w:lang w:val="en-IN" w:eastAsia="en-IN"/>
        </w:rPr>
        <w:lastRenderedPageBreak/>
        <w:t xml:space="preserve"> </w:t>
      </w:r>
      <w:r w:rsidR="007A0DF8">
        <w:rPr>
          <w:noProof/>
        </w:rPr>
        <w:drawing>
          <wp:inline distT="0" distB="0" distL="0" distR="0" wp14:anchorId="08F27CF2" wp14:editId="45B03C1F">
            <wp:extent cx="5924550" cy="19526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24550" cy="1952625"/>
                    </a:xfrm>
                    <a:prstGeom prst="rect">
                      <a:avLst/>
                    </a:prstGeom>
                  </pic:spPr>
                </pic:pic>
              </a:graphicData>
            </a:graphic>
          </wp:inline>
        </w:drawing>
      </w:r>
      <w:r>
        <w:t xml:space="preserve"> </w:t>
      </w:r>
      <w:r w:rsidR="007A0DF8">
        <w:rPr>
          <w:noProof/>
        </w:rPr>
        <w:drawing>
          <wp:inline distT="0" distB="0" distL="0" distR="0" wp14:anchorId="2C97028F" wp14:editId="3EE6698C">
            <wp:extent cx="5867400" cy="2076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67400" cy="2076450"/>
                    </a:xfrm>
                    <a:prstGeom prst="rect">
                      <a:avLst/>
                    </a:prstGeom>
                  </pic:spPr>
                </pic:pic>
              </a:graphicData>
            </a:graphic>
          </wp:inline>
        </w:drawing>
      </w:r>
    </w:p>
    <w:p w14:paraId="7E369998" w14:textId="0F48FADA" w:rsidR="007A0DF8" w:rsidRDefault="007A0DF8" w:rsidP="009C0FB4">
      <w:pPr>
        <w:spacing w:line="276" w:lineRule="auto"/>
        <w:ind w:right="1032"/>
        <w:jc w:val="both"/>
      </w:pPr>
    </w:p>
    <w:p w14:paraId="7DCC371D" w14:textId="2238F673" w:rsidR="007A0DF8" w:rsidRDefault="007A0DF8" w:rsidP="009C0FB4">
      <w:pPr>
        <w:spacing w:line="276" w:lineRule="auto"/>
        <w:ind w:right="1032"/>
        <w:jc w:val="both"/>
      </w:pPr>
      <w:r>
        <w:rPr>
          <w:noProof/>
        </w:rPr>
        <w:drawing>
          <wp:inline distT="0" distB="0" distL="0" distR="0" wp14:anchorId="0A48A0C2" wp14:editId="3464A58C">
            <wp:extent cx="5886450" cy="19716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86450" cy="1971675"/>
                    </a:xfrm>
                    <a:prstGeom prst="rect">
                      <a:avLst/>
                    </a:prstGeom>
                  </pic:spPr>
                </pic:pic>
              </a:graphicData>
            </a:graphic>
          </wp:inline>
        </w:drawing>
      </w:r>
      <w:r>
        <w:t xml:space="preserve"> </w:t>
      </w:r>
      <w:r>
        <w:rPr>
          <w:noProof/>
        </w:rPr>
        <w:drawing>
          <wp:inline distT="0" distB="0" distL="0" distR="0" wp14:anchorId="7E53636E" wp14:editId="2E781BF6">
            <wp:extent cx="5867400" cy="18764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67400" cy="1876425"/>
                    </a:xfrm>
                    <a:prstGeom prst="rect">
                      <a:avLst/>
                    </a:prstGeom>
                  </pic:spPr>
                </pic:pic>
              </a:graphicData>
            </a:graphic>
          </wp:inline>
        </w:drawing>
      </w:r>
    </w:p>
    <w:p w14:paraId="1BD9049F" w14:textId="72668689" w:rsidR="00B8575A" w:rsidRDefault="0098098E" w:rsidP="00CD34AB">
      <w:pPr>
        <w:spacing w:line="276" w:lineRule="auto"/>
        <w:ind w:right="1032"/>
        <w:jc w:val="both"/>
        <w:rPr>
          <w:b/>
          <w:sz w:val="28"/>
          <w:szCs w:val="28"/>
          <w:u w:val="single"/>
        </w:rPr>
      </w:pPr>
      <w:r w:rsidRPr="0085248E">
        <w:rPr>
          <w:sz w:val="28"/>
          <w:szCs w:val="28"/>
        </w:rPr>
        <w:lastRenderedPageBreak/>
        <w:t xml:space="preserve"> </w:t>
      </w:r>
      <w:r w:rsidR="00D17BC2" w:rsidRPr="0085248E">
        <w:rPr>
          <w:b/>
          <w:sz w:val="28"/>
          <w:szCs w:val="28"/>
          <w:u w:val="single"/>
        </w:rPr>
        <w:t>Participants List</w:t>
      </w:r>
      <w:r w:rsidR="0085248E" w:rsidRPr="0085248E">
        <w:rPr>
          <w:b/>
          <w:sz w:val="28"/>
          <w:szCs w:val="28"/>
          <w:u w:val="single"/>
        </w:rPr>
        <w:t>:</w:t>
      </w:r>
    </w:p>
    <w:p w14:paraId="62441D8B" w14:textId="436AB5DB" w:rsidR="002F629F" w:rsidRPr="0085248E" w:rsidRDefault="002F629F" w:rsidP="00CD34AB">
      <w:pPr>
        <w:spacing w:line="276" w:lineRule="auto"/>
        <w:ind w:right="1032"/>
        <w:jc w:val="both"/>
        <w:rPr>
          <w:b/>
          <w:sz w:val="28"/>
          <w:szCs w:val="28"/>
          <w:u w:val="single"/>
        </w:rPr>
      </w:pPr>
      <w:r>
        <w:rPr>
          <w:noProof/>
        </w:rPr>
        <w:drawing>
          <wp:inline distT="0" distB="0" distL="0" distR="0" wp14:anchorId="6FCF661A" wp14:editId="7F2C473B">
            <wp:extent cx="6238875" cy="54959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38875" cy="5495925"/>
                    </a:xfrm>
                    <a:prstGeom prst="rect">
                      <a:avLst/>
                    </a:prstGeom>
                  </pic:spPr>
                </pic:pic>
              </a:graphicData>
            </a:graphic>
          </wp:inline>
        </w:drawing>
      </w:r>
    </w:p>
    <w:p w14:paraId="36D6CC22" w14:textId="2C0D896C" w:rsidR="0085248E" w:rsidRDefault="0085248E" w:rsidP="00A001D7">
      <w:pPr>
        <w:ind w:right="1032"/>
        <w:jc w:val="center"/>
        <w:rPr>
          <w:b/>
          <w:u w:val="single"/>
        </w:rPr>
      </w:pPr>
    </w:p>
    <w:p w14:paraId="65F352F3" w14:textId="04BCAFCC" w:rsidR="00A001D7" w:rsidRDefault="00A001D7" w:rsidP="0085248E">
      <w:pPr>
        <w:spacing w:line="276" w:lineRule="auto"/>
        <w:ind w:right="1032"/>
        <w:jc w:val="right"/>
        <w:rPr>
          <w:b/>
          <w:u w:val="single"/>
        </w:rPr>
      </w:pPr>
      <w:r>
        <w:rPr>
          <w:noProof/>
        </w:rPr>
        <w:drawing>
          <wp:inline distT="0" distB="0" distL="0" distR="0" wp14:anchorId="55B0C9D3" wp14:editId="71D391C5">
            <wp:extent cx="6238875" cy="21050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38875" cy="2105025"/>
                    </a:xfrm>
                    <a:prstGeom prst="rect">
                      <a:avLst/>
                    </a:prstGeom>
                  </pic:spPr>
                </pic:pic>
              </a:graphicData>
            </a:graphic>
          </wp:inline>
        </w:drawing>
      </w:r>
    </w:p>
    <w:p w14:paraId="6DD08D1F" w14:textId="10A030AD" w:rsidR="0085248E" w:rsidRDefault="0085248E" w:rsidP="0085248E">
      <w:pPr>
        <w:spacing w:line="276" w:lineRule="auto"/>
        <w:ind w:right="1032"/>
        <w:jc w:val="right"/>
        <w:rPr>
          <w:b/>
          <w:u w:val="single"/>
        </w:rPr>
      </w:pPr>
    </w:p>
    <w:p w14:paraId="21FD1D93" w14:textId="77777777" w:rsidR="0085248E" w:rsidRDefault="0085248E" w:rsidP="0085248E">
      <w:pPr>
        <w:spacing w:line="276" w:lineRule="auto"/>
        <w:ind w:right="1032"/>
        <w:jc w:val="right"/>
        <w:rPr>
          <w:b/>
          <w:u w:val="single"/>
        </w:rPr>
      </w:pPr>
    </w:p>
    <w:p w14:paraId="5790CEF2" w14:textId="7CCD211A" w:rsidR="00236CE5" w:rsidRDefault="000D160E" w:rsidP="0085248E">
      <w:pPr>
        <w:spacing w:line="276" w:lineRule="auto"/>
        <w:ind w:right="1032"/>
        <w:jc w:val="right"/>
        <w:rPr>
          <w:b/>
        </w:rPr>
      </w:pPr>
      <w:r>
        <w:rPr>
          <w:b/>
        </w:rPr>
        <w:t xml:space="preserve">                       </w:t>
      </w:r>
      <w:r w:rsidR="0085248E" w:rsidRPr="0085248E">
        <w:rPr>
          <w:b/>
        </w:rPr>
        <w:t>EEE-HOD</w:t>
      </w:r>
    </w:p>
    <w:sectPr w:rsidR="00236CE5" w:rsidSect="0085248E">
      <w:headerReference w:type="default" r:id="rId22"/>
      <w:footerReference w:type="default" r:id="rId23"/>
      <w:pgSz w:w="12240" w:h="15840"/>
      <w:pgMar w:top="709" w:right="1080" w:bottom="1440" w:left="1080" w:header="113" w:footer="34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D47F92" w14:textId="77777777" w:rsidR="0089238E" w:rsidRDefault="0089238E" w:rsidP="00C325F5">
      <w:r>
        <w:separator/>
      </w:r>
    </w:p>
  </w:endnote>
  <w:endnote w:type="continuationSeparator" w:id="0">
    <w:p w14:paraId="3BCEE93B" w14:textId="77777777" w:rsidR="0089238E" w:rsidRDefault="0089238E" w:rsidP="00C325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4174128"/>
      <w:docPartObj>
        <w:docPartGallery w:val="Page Numbers (Bottom of Page)"/>
        <w:docPartUnique/>
      </w:docPartObj>
    </w:sdtPr>
    <w:sdtEndPr/>
    <w:sdtContent>
      <w:sdt>
        <w:sdtPr>
          <w:id w:val="-1769616900"/>
          <w:docPartObj>
            <w:docPartGallery w:val="Page Numbers (Top of Page)"/>
            <w:docPartUnique/>
          </w:docPartObj>
        </w:sdtPr>
        <w:sdtEndPr/>
        <w:sdtContent>
          <w:p w14:paraId="24734DF5" w14:textId="2565FD9B" w:rsidR="004A6031" w:rsidRDefault="004A603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B93568">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93568">
              <w:rPr>
                <w:b/>
                <w:bCs/>
                <w:noProof/>
              </w:rPr>
              <w:t>6</w:t>
            </w:r>
            <w:r>
              <w:rPr>
                <w:b/>
                <w:bCs/>
                <w:sz w:val="24"/>
                <w:szCs w:val="24"/>
              </w:rPr>
              <w:fldChar w:fldCharType="end"/>
            </w:r>
          </w:p>
        </w:sdtContent>
      </w:sdt>
    </w:sdtContent>
  </w:sdt>
  <w:p w14:paraId="0D056978" w14:textId="77777777" w:rsidR="00D848CE" w:rsidRDefault="00D848CE">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1E9247" w14:textId="77777777" w:rsidR="0089238E" w:rsidRDefault="0089238E" w:rsidP="00C325F5">
      <w:r>
        <w:separator/>
      </w:r>
    </w:p>
  </w:footnote>
  <w:footnote w:type="continuationSeparator" w:id="0">
    <w:p w14:paraId="35ACB083" w14:textId="77777777" w:rsidR="0089238E" w:rsidRDefault="0089238E" w:rsidP="00C325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739DBB" w14:textId="77777777" w:rsidR="00D848CE" w:rsidRDefault="00D848CE">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9219D"/>
    <w:multiLevelType w:val="multilevel"/>
    <w:tmpl w:val="564AE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720D84"/>
    <w:multiLevelType w:val="multilevel"/>
    <w:tmpl w:val="6764F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1B672D"/>
    <w:multiLevelType w:val="multilevel"/>
    <w:tmpl w:val="EA7C2B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136490D"/>
    <w:multiLevelType w:val="multilevel"/>
    <w:tmpl w:val="90D4A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2B5BBE"/>
    <w:multiLevelType w:val="multilevel"/>
    <w:tmpl w:val="BE289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977FE7"/>
    <w:multiLevelType w:val="multilevel"/>
    <w:tmpl w:val="09B47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536EC8"/>
    <w:multiLevelType w:val="multilevel"/>
    <w:tmpl w:val="6BF2A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69B1ECD"/>
    <w:multiLevelType w:val="multilevel"/>
    <w:tmpl w:val="B8367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EFC06E6"/>
    <w:multiLevelType w:val="multilevel"/>
    <w:tmpl w:val="A1967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665644F"/>
    <w:multiLevelType w:val="multilevel"/>
    <w:tmpl w:val="F474A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AA31613"/>
    <w:multiLevelType w:val="multilevel"/>
    <w:tmpl w:val="13367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B512EB4"/>
    <w:multiLevelType w:val="multilevel"/>
    <w:tmpl w:val="C86A1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DE87A6A"/>
    <w:multiLevelType w:val="multilevel"/>
    <w:tmpl w:val="EB90A9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1241EE9"/>
    <w:multiLevelType w:val="multilevel"/>
    <w:tmpl w:val="FC062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50C620E"/>
    <w:multiLevelType w:val="multilevel"/>
    <w:tmpl w:val="22E88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812674D"/>
    <w:multiLevelType w:val="multilevel"/>
    <w:tmpl w:val="7D6E6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D247750"/>
    <w:multiLevelType w:val="multilevel"/>
    <w:tmpl w:val="0478C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14E3ABA"/>
    <w:multiLevelType w:val="multilevel"/>
    <w:tmpl w:val="87347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2DA7650"/>
    <w:multiLevelType w:val="multilevel"/>
    <w:tmpl w:val="501EE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47874A8"/>
    <w:multiLevelType w:val="multilevel"/>
    <w:tmpl w:val="36AE0C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B5075F9"/>
    <w:multiLevelType w:val="multilevel"/>
    <w:tmpl w:val="6BB20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6"/>
  </w:num>
  <w:num w:numId="3">
    <w:abstractNumId w:val="8"/>
  </w:num>
  <w:num w:numId="4">
    <w:abstractNumId w:val="0"/>
  </w:num>
  <w:num w:numId="5">
    <w:abstractNumId w:val="18"/>
  </w:num>
  <w:num w:numId="6">
    <w:abstractNumId w:val="7"/>
  </w:num>
  <w:num w:numId="7">
    <w:abstractNumId w:val="13"/>
  </w:num>
  <w:num w:numId="8">
    <w:abstractNumId w:val="9"/>
  </w:num>
  <w:num w:numId="9">
    <w:abstractNumId w:val="10"/>
  </w:num>
  <w:num w:numId="10">
    <w:abstractNumId w:val="20"/>
  </w:num>
  <w:num w:numId="11">
    <w:abstractNumId w:val="3"/>
  </w:num>
  <w:num w:numId="12">
    <w:abstractNumId w:val="6"/>
  </w:num>
  <w:num w:numId="13">
    <w:abstractNumId w:val="5"/>
  </w:num>
  <w:num w:numId="14">
    <w:abstractNumId w:val="15"/>
  </w:num>
  <w:num w:numId="15">
    <w:abstractNumId w:val="17"/>
  </w:num>
  <w:num w:numId="16">
    <w:abstractNumId w:val="14"/>
  </w:num>
  <w:num w:numId="17">
    <w:abstractNumId w:val="1"/>
  </w:num>
  <w:num w:numId="18">
    <w:abstractNumId w:val="11"/>
  </w:num>
  <w:num w:numId="19">
    <w:abstractNumId w:val="4"/>
  </w:num>
  <w:num w:numId="20">
    <w:abstractNumId w:val="12"/>
  </w:num>
  <w:num w:numId="21">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25F5"/>
    <w:rsid w:val="00010225"/>
    <w:rsid w:val="00011697"/>
    <w:rsid w:val="00020A32"/>
    <w:rsid w:val="00030752"/>
    <w:rsid w:val="00054156"/>
    <w:rsid w:val="00055506"/>
    <w:rsid w:val="000575CE"/>
    <w:rsid w:val="000B46F1"/>
    <w:rsid w:val="000C7502"/>
    <w:rsid w:val="000D160E"/>
    <w:rsid w:val="000F7933"/>
    <w:rsid w:val="00105921"/>
    <w:rsid w:val="00122A52"/>
    <w:rsid w:val="00123BB6"/>
    <w:rsid w:val="00133266"/>
    <w:rsid w:val="00142C4C"/>
    <w:rsid w:val="00152EDE"/>
    <w:rsid w:val="001540D7"/>
    <w:rsid w:val="00176A73"/>
    <w:rsid w:val="00197680"/>
    <w:rsid w:val="001B6E6A"/>
    <w:rsid w:val="001E0205"/>
    <w:rsid w:val="001E6EF2"/>
    <w:rsid w:val="002246E3"/>
    <w:rsid w:val="00225768"/>
    <w:rsid w:val="002327B7"/>
    <w:rsid w:val="00236CE5"/>
    <w:rsid w:val="00252DBC"/>
    <w:rsid w:val="0025386F"/>
    <w:rsid w:val="00282890"/>
    <w:rsid w:val="00285526"/>
    <w:rsid w:val="002916B9"/>
    <w:rsid w:val="002D556D"/>
    <w:rsid w:val="002D5966"/>
    <w:rsid w:val="002F629F"/>
    <w:rsid w:val="00336A6D"/>
    <w:rsid w:val="00351AB4"/>
    <w:rsid w:val="00355BD4"/>
    <w:rsid w:val="003638E4"/>
    <w:rsid w:val="003773EC"/>
    <w:rsid w:val="003D4BB9"/>
    <w:rsid w:val="003E6181"/>
    <w:rsid w:val="003F06C3"/>
    <w:rsid w:val="003F4C4B"/>
    <w:rsid w:val="004019BC"/>
    <w:rsid w:val="00402863"/>
    <w:rsid w:val="004077D2"/>
    <w:rsid w:val="0043263C"/>
    <w:rsid w:val="00437089"/>
    <w:rsid w:val="00444016"/>
    <w:rsid w:val="004528E9"/>
    <w:rsid w:val="00455D09"/>
    <w:rsid w:val="00455E3E"/>
    <w:rsid w:val="0046172B"/>
    <w:rsid w:val="00464B32"/>
    <w:rsid w:val="004725C1"/>
    <w:rsid w:val="00474B3D"/>
    <w:rsid w:val="004879F1"/>
    <w:rsid w:val="004A6031"/>
    <w:rsid w:val="004B02B4"/>
    <w:rsid w:val="004B0FBA"/>
    <w:rsid w:val="004B314C"/>
    <w:rsid w:val="004D0680"/>
    <w:rsid w:val="004E73FF"/>
    <w:rsid w:val="004F7BD0"/>
    <w:rsid w:val="00534B3D"/>
    <w:rsid w:val="00551742"/>
    <w:rsid w:val="005607C5"/>
    <w:rsid w:val="0056093A"/>
    <w:rsid w:val="0056361A"/>
    <w:rsid w:val="005827AA"/>
    <w:rsid w:val="00584D34"/>
    <w:rsid w:val="005B6A26"/>
    <w:rsid w:val="005C4BF9"/>
    <w:rsid w:val="0061341C"/>
    <w:rsid w:val="0062192D"/>
    <w:rsid w:val="006278E1"/>
    <w:rsid w:val="00644C6E"/>
    <w:rsid w:val="006956DC"/>
    <w:rsid w:val="006A4835"/>
    <w:rsid w:val="006D17E6"/>
    <w:rsid w:val="006E04C1"/>
    <w:rsid w:val="006F2C13"/>
    <w:rsid w:val="00707765"/>
    <w:rsid w:val="00717A8A"/>
    <w:rsid w:val="007212F1"/>
    <w:rsid w:val="007246EE"/>
    <w:rsid w:val="00741AFF"/>
    <w:rsid w:val="0076665B"/>
    <w:rsid w:val="00780F1C"/>
    <w:rsid w:val="00790185"/>
    <w:rsid w:val="007902D4"/>
    <w:rsid w:val="007A0DF8"/>
    <w:rsid w:val="007C23C8"/>
    <w:rsid w:val="007C282B"/>
    <w:rsid w:val="007E724B"/>
    <w:rsid w:val="007F415B"/>
    <w:rsid w:val="00824C90"/>
    <w:rsid w:val="00830F39"/>
    <w:rsid w:val="00840EE8"/>
    <w:rsid w:val="0085248E"/>
    <w:rsid w:val="0085297B"/>
    <w:rsid w:val="00870995"/>
    <w:rsid w:val="00871E13"/>
    <w:rsid w:val="0089238E"/>
    <w:rsid w:val="00894A76"/>
    <w:rsid w:val="008B6A00"/>
    <w:rsid w:val="008B7B37"/>
    <w:rsid w:val="008C06A8"/>
    <w:rsid w:val="008E2782"/>
    <w:rsid w:val="008F3680"/>
    <w:rsid w:val="00900619"/>
    <w:rsid w:val="0090769B"/>
    <w:rsid w:val="0096496F"/>
    <w:rsid w:val="009714EA"/>
    <w:rsid w:val="00971CF6"/>
    <w:rsid w:val="0098098E"/>
    <w:rsid w:val="0098100E"/>
    <w:rsid w:val="00983226"/>
    <w:rsid w:val="00992546"/>
    <w:rsid w:val="00993A69"/>
    <w:rsid w:val="009A12FE"/>
    <w:rsid w:val="009B1A0B"/>
    <w:rsid w:val="009C0FB4"/>
    <w:rsid w:val="009D6CC5"/>
    <w:rsid w:val="009F3BB6"/>
    <w:rsid w:val="00A001D7"/>
    <w:rsid w:val="00A139D1"/>
    <w:rsid w:val="00A23D92"/>
    <w:rsid w:val="00A254BB"/>
    <w:rsid w:val="00A50DD2"/>
    <w:rsid w:val="00A64EDF"/>
    <w:rsid w:val="00A845A7"/>
    <w:rsid w:val="00AA4FAA"/>
    <w:rsid w:val="00AA6ED4"/>
    <w:rsid w:val="00AA738A"/>
    <w:rsid w:val="00AD05FC"/>
    <w:rsid w:val="00AD4AE0"/>
    <w:rsid w:val="00AD5A4C"/>
    <w:rsid w:val="00B10C0F"/>
    <w:rsid w:val="00B31B39"/>
    <w:rsid w:val="00B42771"/>
    <w:rsid w:val="00B43CC2"/>
    <w:rsid w:val="00B63C91"/>
    <w:rsid w:val="00B82FE9"/>
    <w:rsid w:val="00B8575A"/>
    <w:rsid w:val="00B91286"/>
    <w:rsid w:val="00B93568"/>
    <w:rsid w:val="00BB0329"/>
    <w:rsid w:val="00BB223F"/>
    <w:rsid w:val="00BB29C4"/>
    <w:rsid w:val="00BB3BD2"/>
    <w:rsid w:val="00BD63CE"/>
    <w:rsid w:val="00BF6C1D"/>
    <w:rsid w:val="00C0586E"/>
    <w:rsid w:val="00C24788"/>
    <w:rsid w:val="00C25058"/>
    <w:rsid w:val="00C325F5"/>
    <w:rsid w:val="00C42156"/>
    <w:rsid w:val="00C5544F"/>
    <w:rsid w:val="00C61FC3"/>
    <w:rsid w:val="00C717C6"/>
    <w:rsid w:val="00C771E2"/>
    <w:rsid w:val="00C84A57"/>
    <w:rsid w:val="00C85713"/>
    <w:rsid w:val="00C943EF"/>
    <w:rsid w:val="00C96692"/>
    <w:rsid w:val="00CA2588"/>
    <w:rsid w:val="00CB2F16"/>
    <w:rsid w:val="00CD34AB"/>
    <w:rsid w:val="00CE26E1"/>
    <w:rsid w:val="00CE7FE1"/>
    <w:rsid w:val="00D04871"/>
    <w:rsid w:val="00D16B5C"/>
    <w:rsid w:val="00D17A46"/>
    <w:rsid w:val="00D17BC2"/>
    <w:rsid w:val="00D272E7"/>
    <w:rsid w:val="00D4654F"/>
    <w:rsid w:val="00D848CE"/>
    <w:rsid w:val="00D92C57"/>
    <w:rsid w:val="00DA35B1"/>
    <w:rsid w:val="00DB1448"/>
    <w:rsid w:val="00DC15AE"/>
    <w:rsid w:val="00DC2AD2"/>
    <w:rsid w:val="00DD7B04"/>
    <w:rsid w:val="00DE651F"/>
    <w:rsid w:val="00DF0B81"/>
    <w:rsid w:val="00E221A6"/>
    <w:rsid w:val="00E41E5F"/>
    <w:rsid w:val="00E43B68"/>
    <w:rsid w:val="00E44BB7"/>
    <w:rsid w:val="00E53A61"/>
    <w:rsid w:val="00E569ED"/>
    <w:rsid w:val="00E876F8"/>
    <w:rsid w:val="00E905DD"/>
    <w:rsid w:val="00E95A53"/>
    <w:rsid w:val="00EA321B"/>
    <w:rsid w:val="00EA41C2"/>
    <w:rsid w:val="00EB2AAF"/>
    <w:rsid w:val="00ED3150"/>
    <w:rsid w:val="00EE0760"/>
    <w:rsid w:val="00EF0C52"/>
    <w:rsid w:val="00EF31B3"/>
    <w:rsid w:val="00EF3821"/>
    <w:rsid w:val="00F04360"/>
    <w:rsid w:val="00F11177"/>
    <w:rsid w:val="00F205D6"/>
    <w:rsid w:val="00F33A57"/>
    <w:rsid w:val="00F570F9"/>
    <w:rsid w:val="00F85B85"/>
    <w:rsid w:val="00F973B4"/>
    <w:rsid w:val="00FA234B"/>
    <w:rsid w:val="00FB0BB8"/>
    <w:rsid w:val="00FD56B8"/>
    <w:rsid w:val="00FF54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B663CE"/>
  <w15:docId w15:val="{6AFC7FEE-DC9E-4A8E-8B60-87BBC8A77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C325F5"/>
    <w:rPr>
      <w:rFonts w:ascii="Times New Roman" w:eastAsia="Times New Roman" w:hAnsi="Times New Roman" w:cs="Times New Roman"/>
    </w:rPr>
  </w:style>
  <w:style w:type="paragraph" w:styleId="Heading3">
    <w:name w:val="heading 3"/>
    <w:basedOn w:val="Normal"/>
    <w:link w:val="Heading3Char"/>
    <w:uiPriority w:val="9"/>
    <w:qFormat/>
    <w:rsid w:val="00A001D7"/>
    <w:pPr>
      <w:widowControl/>
      <w:autoSpaceDE/>
      <w:autoSpaceDN/>
      <w:spacing w:before="100" w:beforeAutospacing="1" w:after="100" w:afterAutospacing="1"/>
      <w:outlineLvl w:val="2"/>
    </w:pPr>
    <w:rPr>
      <w:b/>
      <w:bCs/>
      <w:sz w:val="27"/>
      <w:szCs w:val="27"/>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C325F5"/>
    <w:rPr>
      <w:sz w:val="24"/>
      <w:szCs w:val="24"/>
    </w:rPr>
  </w:style>
  <w:style w:type="paragraph" w:styleId="Title">
    <w:name w:val="Title"/>
    <w:basedOn w:val="Normal"/>
    <w:uiPriority w:val="1"/>
    <w:qFormat/>
    <w:rsid w:val="00C325F5"/>
    <w:pPr>
      <w:ind w:left="2619" w:right="3003"/>
      <w:jc w:val="center"/>
    </w:pPr>
    <w:rPr>
      <w:sz w:val="32"/>
      <w:szCs w:val="32"/>
      <w:u w:val="single" w:color="000000"/>
    </w:rPr>
  </w:style>
  <w:style w:type="paragraph" w:styleId="ListParagraph">
    <w:name w:val="List Paragraph"/>
    <w:basedOn w:val="Normal"/>
    <w:uiPriority w:val="1"/>
    <w:qFormat/>
    <w:rsid w:val="00C325F5"/>
    <w:pPr>
      <w:spacing w:line="293" w:lineRule="exact"/>
      <w:ind w:left="1540" w:hanging="361"/>
    </w:pPr>
  </w:style>
  <w:style w:type="paragraph" w:customStyle="1" w:styleId="TableParagraph">
    <w:name w:val="Table Paragraph"/>
    <w:basedOn w:val="Normal"/>
    <w:uiPriority w:val="1"/>
    <w:qFormat/>
    <w:rsid w:val="00C325F5"/>
    <w:pPr>
      <w:spacing w:line="202" w:lineRule="exact"/>
      <w:ind w:left="122"/>
    </w:pPr>
  </w:style>
  <w:style w:type="paragraph" w:styleId="BalloonText">
    <w:name w:val="Balloon Text"/>
    <w:basedOn w:val="Normal"/>
    <w:link w:val="BalloonTextChar"/>
    <w:uiPriority w:val="99"/>
    <w:semiHidden/>
    <w:unhideWhenUsed/>
    <w:rsid w:val="009D6CC5"/>
    <w:rPr>
      <w:rFonts w:ascii="Tahoma" w:hAnsi="Tahoma" w:cs="Tahoma"/>
      <w:sz w:val="16"/>
      <w:szCs w:val="16"/>
    </w:rPr>
  </w:style>
  <w:style w:type="character" w:customStyle="1" w:styleId="BalloonTextChar">
    <w:name w:val="Balloon Text Char"/>
    <w:basedOn w:val="DefaultParagraphFont"/>
    <w:link w:val="BalloonText"/>
    <w:uiPriority w:val="99"/>
    <w:semiHidden/>
    <w:rsid w:val="009D6CC5"/>
    <w:rPr>
      <w:rFonts w:ascii="Tahoma" w:eastAsia="Times New Roman" w:hAnsi="Tahoma" w:cs="Tahoma"/>
      <w:sz w:val="16"/>
      <w:szCs w:val="16"/>
    </w:rPr>
  </w:style>
  <w:style w:type="paragraph" w:styleId="Header">
    <w:name w:val="header"/>
    <w:basedOn w:val="Normal"/>
    <w:link w:val="HeaderChar"/>
    <w:uiPriority w:val="99"/>
    <w:unhideWhenUsed/>
    <w:rsid w:val="008B6A00"/>
    <w:pPr>
      <w:tabs>
        <w:tab w:val="center" w:pos="4680"/>
        <w:tab w:val="right" w:pos="9360"/>
      </w:tabs>
    </w:pPr>
  </w:style>
  <w:style w:type="character" w:customStyle="1" w:styleId="HeaderChar">
    <w:name w:val="Header Char"/>
    <w:basedOn w:val="DefaultParagraphFont"/>
    <w:link w:val="Header"/>
    <w:uiPriority w:val="99"/>
    <w:rsid w:val="008B6A00"/>
    <w:rPr>
      <w:rFonts w:ascii="Times New Roman" w:eastAsia="Times New Roman" w:hAnsi="Times New Roman" w:cs="Times New Roman"/>
    </w:rPr>
  </w:style>
  <w:style w:type="paragraph" w:styleId="Footer">
    <w:name w:val="footer"/>
    <w:basedOn w:val="Normal"/>
    <w:link w:val="FooterChar"/>
    <w:uiPriority w:val="99"/>
    <w:unhideWhenUsed/>
    <w:rsid w:val="008B6A00"/>
    <w:pPr>
      <w:tabs>
        <w:tab w:val="center" w:pos="4680"/>
        <w:tab w:val="right" w:pos="9360"/>
      </w:tabs>
    </w:pPr>
  </w:style>
  <w:style w:type="character" w:customStyle="1" w:styleId="FooterChar">
    <w:name w:val="Footer Char"/>
    <w:basedOn w:val="DefaultParagraphFont"/>
    <w:link w:val="Footer"/>
    <w:uiPriority w:val="99"/>
    <w:rsid w:val="008B6A00"/>
    <w:rPr>
      <w:rFonts w:ascii="Times New Roman" w:eastAsia="Times New Roman" w:hAnsi="Times New Roman" w:cs="Times New Roman"/>
    </w:rPr>
  </w:style>
  <w:style w:type="paragraph" w:styleId="NormalWeb">
    <w:name w:val="Normal (Web)"/>
    <w:basedOn w:val="Normal"/>
    <w:uiPriority w:val="99"/>
    <w:semiHidden/>
    <w:unhideWhenUsed/>
    <w:rsid w:val="00CA2588"/>
    <w:pPr>
      <w:widowControl/>
      <w:autoSpaceDE/>
      <w:autoSpaceDN/>
      <w:spacing w:before="100" w:beforeAutospacing="1" w:after="100" w:afterAutospacing="1"/>
    </w:pPr>
    <w:rPr>
      <w:sz w:val="24"/>
      <w:szCs w:val="24"/>
      <w:lang w:val="en-IN" w:eastAsia="en-IN"/>
    </w:rPr>
  </w:style>
  <w:style w:type="table" w:styleId="TableGrid">
    <w:name w:val="Table Grid"/>
    <w:basedOn w:val="TableNormal"/>
    <w:uiPriority w:val="39"/>
    <w:rsid w:val="00B31B39"/>
    <w:pPr>
      <w:widowControl/>
      <w:autoSpaceDE/>
      <w:autoSpaceDN/>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E876F8"/>
    <w:rPr>
      <w:b/>
      <w:bCs/>
    </w:rPr>
  </w:style>
  <w:style w:type="character" w:styleId="Emphasis">
    <w:name w:val="Emphasis"/>
    <w:basedOn w:val="DefaultParagraphFont"/>
    <w:uiPriority w:val="20"/>
    <w:qFormat/>
    <w:rsid w:val="00E221A6"/>
    <w:rPr>
      <w:i/>
      <w:iCs/>
    </w:rPr>
  </w:style>
  <w:style w:type="character" w:styleId="Hyperlink">
    <w:name w:val="Hyperlink"/>
    <w:basedOn w:val="DefaultParagraphFont"/>
    <w:uiPriority w:val="99"/>
    <w:unhideWhenUsed/>
    <w:rsid w:val="00010225"/>
    <w:rPr>
      <w:color w:val="0000FF" w:themeColor="hyperlink"/>
      <w:u w:val="single"/>
    </w:rPr>
  </w:style>
  <w:style w:type="character" w:customStyle="1" w:styleId="UnresolvedMention">
    <w:name w:val="Unresolved Mention"/>
    <w:basedOn w:val="DefaultParagraphFont"/>
    <w:uiPriority w:val="99"/>
    <w:semiHidden/>
    <w:unhideWhenUsed/>
    <w:rsid w:val="00010225"/>
    <w:rPr>
      <w:color w:val="605E5C"/>
      <w:shd w:val="clear" w:color="auto" w:fill="E1DFDD"/>
    </w:rPr>
  </w:style>
  <w:style w:type="character" w:customStyle="1" w:styleId="vkekvd">
    <w:name w:val="vkekvd"/>
    <w:basedOn w:val="DefaultParagraphFont"/>
    <w:rsid w:val="00236CE5"/>
  </w:style>
  <w:style w:type="character" w:customStyle="1" w:styleId="t286pc">
    <w:name w:val="t286pc"/>
    <w:basedOn w:val="DefaultParagraphFont"/>
    <w:rsid w:val="00236CE5"/>
  </w:style>
  <w:style w:type="character" w:customStyle="1" w:styleId="ifmvxd">
    <w:name w:val="ifmvxd"/>
    <w:basedOn w:val="DefaultParagraphFont"/>
    <w:rsid w:val="00236CE5"/>
  </w:style>
  <w:style w:type="character" w:customStyle="1" w:styleId="ijm6od">
    <w:name w:val="ijm6od"/>
    <w:basedOn w:val="DefaultParagraphFont"/>
    <w:rsid w:val="00236CE5"/>
  </w:style>
  <w:style w:type="character" w:customStyle="1" w:styleId="whitespace-normal">
    <w:name w:val="whitespace-normal"/>
    <w:basedOn w:val="DefaultParagraphFont"/>
    <w:rsid w:val="00971CF6"/>
  </w:style>
  <w:style w:type="character" w:customStyle="1" w:styleId="Heading3Char">
    <w:name w:val="Heading 3 Char"/>
    <w:basedOn w:val="DefaultParagraphFont"/>
    <w:link w:val="Heading3"/>
    <w:uiPriority w:val="9"/>
    <w:rsid w:val="00A001D7"/>
    <w:rPr>
      <w:rFonts w:ascii="Times New Roman" w:eastAsia="Times New Roman" w:hAnsi="Times New Roman" w:cs="Times New Roman"/>
      <w:b/>
      <w:bCs/>
      <w:sz w:val="27"/>
      <w:szCs w:val="27"/>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34858">
      <w:bodyDiv w:val="1"/>
      <w:marLeft w:val="0"/>
      <w:marRight w:val="0"/>
      <w:marTop w:val="0"/>
      <w:marBottom w:val="0"/>
      <w:divBdr>
        <w:top w:val="none" w:sz="0" w:space="0" w:color="auto"/>
        <w:left w:val="none" w:sz="0" w:space="0" w:color="auto"/>
        <w:bottom w:val="none" w:sz="0" w:space="0" w:color="auto"/>
        <w:right w:val="none" w:sz="0" w:space="0" w:color="auto"/>
      </w:divBdr>
    </w:div>
    <w:div w:id="23529481">
      <w:bodyDiv w:val="1"/>
      <w:marLeft w:val="0"/>
      <w:marRight w:val="0"/>
      <w:marTop w:val="0"/>
      <w:marBottom w:val="0"/>
      <w:divBdr>
        <w:top w:val="none" w:sz="0" w:space="0" w:color="auto"/>
        <w:left w:val="none" w:sz="0" w:space="0" w:color="auto"/>
        <w:bottom w:val="none" w:sz="0" w:space="0" w:color="auto"/>
        <w:right w:val="none" w:sz="0" w:space="0" w:color="auto"/>
      </w:divBdr>
    </w:div>
    <w:div w:id="272829878">
      <w:bodyDiv w:val="1"/>
      <w:marLeft w:val="0"/>
      <w:marRight w:val="0"/>
      <w:marTop w:val="0"/>
      <w:marBottom w:val="0"/>
      <w:divBdr>
        <w:top w:val="none" w:sz="0" w:space="0" w:color="auto"/>
        <w:left w:val="none" w:sz="0" w:space="0" w:color="auto"/>
        <w:bottom w:val="none" w:sz="0" w:space="0" w:color="auto"/>
        <w:right w:val="none" w:sz="0" w:space="0" w:color="auto"/>
      </w:divBdr>
    </w:div>
    <w:div w:id="332225296">
      <w:bodyDiv w:val="1"/>
      <w:marLeft w:val="0"/>
      <w:marRight w:val="0"/>
      <w:marTop w:val="0"/>
      <w:marBottom w:val="0"/>
      <w:divBdr>
        <w:top w:val="none" w:sz="0" w:space="0" w:color="auto"/>
        <w:left w:val="none" w:sz="0" w:space="0" w:color="auto"/>
        <w:bottom w:val="none" w:sz="0" w:space="0" w:color="auto"/>
        <w:right w:val="none" w:sz="0" w:space="0" w:color="auto"/>
      </w:divBdr>
    </w:div>
    <w:div w:id="365646555">
      <w:bodyDiv w:val="1"/>
      <w:marLeft w:val="0"/>
      <w:marRight w:val="0"/>
      <w:marTop w:val="0"/>
      <w:marBottom w:val="0"/>
      <w:divBdr>
        <w:top w:val="none" w:sz="0" w:space="0" w:color="auto"/>
        <w:left w:val="none" w:sz="0" w:space="0" w:color="auto"/>
        <w:bottom w:val="none" w:sz="0" w:space="0" w:color="auto"/>
        <w:right w:val="none" w:sz="0" w:space="0" w:color="auto"/>
      </w:divBdr>
    </w:div>
    <w:div w:id="448202448">
      <w:bodyDiv w:val="1"/>
      <w:marLeft w:val="0"/>
      <w:marRight w:val="0"/>
      <w:marTop w:val="0"/>
      <w:marBottom w:val="0"/>
      <w:divBdr>
        <w:top w:val="none" w:sz="0" w:space="0" w:color="auto"/>
        <w:left w:val="none" w:sz="0" w:space="0" w:color="auto"/>
        <w:bottom w:val="none" w:sz="0" w:space="0" w:color="auto"/>
        <w:right w:val="none" w:sz="0" w:space="0" w:color="auto"/>
      </w:divBdr>
    </w:div>
    <w:div w:id="507452295">
      <w:bodyDiv w:val="1"/>
      <w:marLeft w:val="0"/>
      <w:marRight w:val="0"/>
      <w:marTop w:val="0"/>
      <w:marBottom w:val="0"/>
      <w:divBdr>
        <w:top w:val="none" w:sz="0" w:space="0" w:color="auto"/>
        <w:left w:val="none" w:sz="0" w:space="0" w:color="auto"/>
        <w:bottom w:val="none" w:sz="0" w:space="0" w:color="auto"/>
        <w:right w:val="none" w:sz="0" w:space="0" w:color="auto"/>
      </w:divBdr>
    </w:div>
    <w:div w:id="564612819">
      <w:bodyDiv w:val="1"/>
      <w:marLeft w:val="0"/>
      <w:marRight w:val="0"/>
      <w:marTop w:val="0"/>
      <w:marBottom w:val="0"/>
      <w:divBdr>
        <w:top w:val="none" w:sz="0" w:space="0" w:color="auto"/>
        <w:left w:val="none" w:sz="0" w:space="0" w:color="auto"/>
        <w:bottom w:val="none" w:sz="0" w:space="0" w:color="auto"/>
        <w:right w:val="none" w:sz="0" w:space="0" w:color="auto"/>
      </w:divBdr>
    </w:div>
    <w:div w:id="661011776">
      <w:bodyDiv w:val="1"/>
      <w:marLeft w:val="0"/>
      <w:marRight w:val="0"/>
      <w:marTop w:val="0"/>
      <w:marBottom w:val="0"/>
      <w:divBdr>
        <w:top w:val="none" w:sz="0" w:space="0" w:color="auto"/>
        <w:left w:val="none" w:sz="0" w:space="0" w:color="auto"/>
        <w:bottom w:val="none" w:sz="0" w:space="0" w:color="auto"/>
        <w:right w:val="none" w:sz="0" w:space="0" w:color="auto"/>
      </w:divBdr>
    </w:div>
    <w:div w:id="853612777">
      <w:bodyDiv w:val="1"/>
      <w:marLeft w:val="0"/>
      <w:marRight w:val="0"/>
      <w:marTop w:val="0"/>
      <w:marBottom w:val="0"/>
      <w:divBdr>
        <w:top w:val="none" w:sz="0" w:space="0" w:color="auto"/>
        <w:left w:val="none" w:sz="0" w:space="0" w:color="auto"/>
        <w:bottom w:val="none" w:sz="0" w:space="0" w:color="auto"/>
        <w:right w:val="none" w:sz="0" w:space="0" w:color="auto"/>
      </w:divBdr>
    </w:div>
    <w:div w:id="864102979">
      <w:bodyDiv w:val="1"/>
      <w:marLeft w:val="0"/>
      <w:marRight w:val="0"/>
      <w:marTop w:val="0"/>
      <w:marBottom w:val="0"/>
      <w:divBdr>
        <w:top w:val="none" w:sz="0" w:space="0" w:color="auto"/>
        <w:left w:val="none" w:sz="0" w:space="0" w:color="auto"/>
        <w:bottom w:val="none" w:sz="0" w:space="0" w:color="auto"/>
        <w:right w:val="none" w:sz="0" w:space="0" w:color="auto"/>
      </w:divBdr>
    </w:div>
    <w:div w:id="877204856">
      <w:bodyDiv w:val="1"/>
      <w:marLeft w:val="0"/>
      <w:marRight w:val="0"/>
      <w:marTop w:val="0"/>
      <w:marBottom w:val="0"/>
      <w:divBdr>
        <w:top w:val="none" w:sz="0" w:space="0" w:color="auto"/>
        <w:left w:val="none" w:sz="0" w:space="0" w:color="auto"/>
        <w:bottom w:val="none" w:sz="0" w:space="0" w:color="auto"/>
        <w:right w:val="none" w:sz="0" w:space="0" w:color="auto"/>
      </w:divBdr>
    </w:div>
    <w:div w:id="898129309">
      <w:bodyDiv w:val="1"/>
      <w:marLeft w:val="0"/>
      <w:marRight w:val="0"/>
      <w:marTop w:val="0"/>
      <w:marBottom w:val="0"/>
      <w:divBdr>
        <w:top w:val="none" w:sz="0" w:space="0" w:color="auto"/>
        <w:left w:val="none" w:sz="0" w:space="0" w:color="auto"/>
        <w:bottom w:val="none" w:sz="0" w:space="0" w:color="auto"/>
        <w:right w:val="none" w:sz="0" w:space="0" w:color="auto"/>
      </w:divBdr>
    </w:div>
    <w:div w:id="928000948">
      <w:bodyDiv w:val="1"/>
      <w:marLeft w:val="0"/>
      <w:marRight w:val="0"/>
      <w:marTop w:val="0"/>
      <w:marBottom w:val="0"/>
      <w:divBdr>
        <w:top w:val="none" w:sz="0" w:space="0" w:color="auto"/>
        <w:left w:val="none" w:sz="0" w:space="0" w:color="auto"/>
        <w:bottom w:val="none" w:sz="0" w:space="0" w:color="auto"/>
        <w:right w:val="none" w:sz="0" w:space="0" w:color="auto"/>
      </w:divBdr>
    </w:div>
    <w:div w:id="949973609">
      <w:bodyDiv w:val="1"/>
      <w:marLeft w:val="0"/>
      <w:marRight w:val="0"/>
      <w:marTop w:val="0"/>
      <w:marBottom w:val="0"/>
      <w:divBdr>
        <w:top w:val="none" w:sz="0" w:space="0" w:color="auto"/>
        <w:left w:val="none" w:sz="0" w:space="0" w:color="auto"/>
        <w:bottom w:val="none" w:sz="0" w:space="0" w:color="auto"/>
        <w:right w:val="none" w:sz="0" w:space="0" w:color="auto"/>
      </w:divBdr>
    </w:div>
    <w:div w:id="1163929889">
      <w:bodyDiv w:val="1"/>
      <w:marLeft w:val="0"/>
      <w:marRight w:val="0"/>
      <w:marTop w:val="0"/>
      <w:marBottom w:val="0"/>
      <w:divBdr>
        <w:top w:val="none" w:sz="0" w:space="0" w:color="auto"/>
        <w:left w:val="none" w:sz="0" w:space="0" w:color="auto"/>
        <w:bottom w:val="none" w:sz="0" w:space="0" w:color="auto"/>
        <w:right w:val="none" w:sz="0" w:space="0" w:color="auto"/>
      </w:divBdr>
    </w:div>
    <w:div w:id="1235241340">
      <w:bodyDiv w:val="1"/>
      <w:marLeft w:val="0"/>
      <w:marRight w:val="0"/>
      <w:marTop w:val="0"/>
      <w:marBottom w:val="0"/>
      <w:divBdr>
        <w:top w:val="none" w:sz="0" w:space="0" w:color="auto"/>
        <w:left w:val="none" w:sz="0" w:space="0" w:color="auto"/>
        <w:bottom w:val="none" w:sz="0" w:space="0" w:color="auto"/>
        <w:right w:val="none" w:sz="0" w:space="0" w:color="auto"/>
      </w:divBdr>
    </w:div>
    <w:div w:id="1345549224">
      <w:bodyDiv w:val="1"/>
      <w:marLeft w:val="0"/>
      <w:marRight w:val="0"/>
      <w:marTop w:val="0"/>
      <w:marBottom w:val="0"/>
      <w:divBdr>
        <w:top w:val="none" w:sz="0" w:space="0" w:color="auto"/>
        <w:left w:val="none" w:sz="0" w:space="0" w:color="auto"/>
        <w:bottom w:val="none" w:sz="0" w:space="0" w:color="auto"/>
        <w:right w:val="none" w:sz="0" w:space="0" w:color="auto"/>
      </w:divBdr>
    </w:div>
    <w:div w:id="1348293554">
      <w:bodyDiv w:val="1"/>
      <w:marLeft w:val="0"/>
      <w:marRight w:val="0"/>
      <w:marTop w:val="0"/>
      <w:marBottom w:val="0"/>
      <w:divBdr>
        <w:top w:val="none" w:sz="0" w:space="0" w:color="auto"/>
        <w:left w:val="none" w:sz="0" w:space="0" w:color="auto"/>
        <w:bottom w:val="none" w:sz="0" w:space="0" w:color="auto"/>
        <w:right w:val="none" w:sz="0" w:space="0" w:color="auto"/>
      </w:divBdr>
      <w:divsChild>
        <w:div w:id="1867673933">
          <w:marLeft w:val="0"/>
          <w:marRight w:val="0"/>
          <w:marTop w:val="0"/>
          <w:marBottom w:val="0"/>
          <w:divBdr>
            <w:top w:val="none" w:sz="0" w:space="0" w:color="auto"/>
            <w:left w:val="none" w:sz="0" w:space="0" w:color="auto"/>
            <w:bottom w:val="none" w:sz="0" w:space="0" w:color="auto"/>
            <w:right w:val="none" w:sz="0" w:space="0" w:color="auto"/>
          </w:divBdr>
          <w:divsChild>
            <w:div w:id="2007248775">
              <w:marLeft w:val="0"/>
              <w:marRight w:val="0"/>
              <w:marTop w:val="0"/>
              <w:marBottom w:val="0"/>
              <w:divBdr>
                <w:top w:val="none" w:sz="0" w:space="0" w:color="auto"/>
                <w:left w:val="none" w:sz="0" w:space="0" w:color="auto"/>
                <w:bottom w:val="none" w:sz="0" w:space="0" w:color="auto"/>
                <w:right w:val="none" w:sz="0" w:space="0" w:color="auto"/>
              </w:divBdr>
              <w:divsChild>
                <w:div w:id="1373581789">
                  <w:marLeft w:val="0"/>
                  <w:marRight w:val="0"/>
                  <w:marTop w:val="0"/>
                  <w:marBottom w:val="0"/>
                  <w:divBdr>
                    <w:top w:val="none" w:sz="0" w:space="0" w:color="auto"/>
                    <w:left w:val="none" w:sz="0" w:space="0" w:color="auto"/>
                    <w:bottom w:val="none" w:sz="0" w:space="0" w:color="auto"/>
                    <w:right w:val="none" w:sz="0" w:space="0" w:color="auto"/>
                  </w:divBdr>
                  <w:divsChild>
                    <w:div w:id="2085566814">
                      <w:marLeft w:val="0"/>
                      <w:marRight w:val="0"/>
                      <w:marTop w:val="0"/>
                      <w:marBottom w:val="0"/>
                      <w:divBdr>
                        <w:top w:val="none" w:sz="0" w:space="0" w:color="auto"/>
                        <w:left w:val="none" w:sz="0" w:space="0" w:color="auto"/>
                        <w:bottom w:val="none" w:sz="0" w:space="0" w:color="auto"/>
                        <w:right w:val="none" w:sz="0" w:space="0" w:color="auto"/>
                      </w:divBdr>
                      <w:divsChild>
                        <w:div w:id="723335852">
                          <w:marLeft w:val="0"/>
                          <w:marRight w:val="0"/>
                          <w:marTop w:val="0"/>
                          <w:marBottom w:val="0"/>
                          <w:divBdr>
                            <w:top w:val="none" w:sz="0" w:space="0" w:color="auto"/>
                            <w:left w:val="none" w:sz="0" w:space="0" w:color="auto"/>
                            <w:bottom w:val="none" w:sz="0" w:space="0" w:color="auto"/>
                            <w:right w:val="none" w:sz="0" w:space="0" w:color="auto"/>
                          </w:divBdr>
                          <w:divsChild>
                            <w:div w:id="58048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0341228">
      <w:bodyDiv w:val="1"/>
      <w:marLeft w:val="0"/>
      <w:marRight w:val="0"/>
      <w:marTop w:val="0"/>
      <w:marBottom w:val="0"/>
      <w:divBdr>
        <w:top w:val="none" w:sz="0" w:space="0" w:color="auto"/>
        <w:left w:val="none" w:sz="0" w:space="0" w:color="auto"/>
        <w:bottom w:val="none" w:sz="0" w:space="0" w:color="auto"/>
        <w:right w:val="none" w:sz="0" w:space="0" w:color="auto"/>
      </w:divBdr>
    </w:div>
    <w:div w:id="1568803519">
      <w:bodyDiv w:val="1"/>
      <w:marLeft w:val="0"/>
      <w:marRight w:val="0"/>
      <w:marTop w:val="0"/>
      <w:marBottom w:val="0"/>
      <w:divBdr>
        <w:top w:val="none" w:sz="0" w:space="0" w:color="auto"/>
        <w:left w:val="none" w:sz="0" w:space="0" w:color="auto"/>
        <w:bottom w:val="none" w:sz="0" w:space="0" w:color="auto"/>
        <w:right w:val="none" w:sz="0" w:space="0" w:color="auto"/>
      </w:divBdr>
      <w:divsChild>
        <w:div w:id="797333349">
          <w:marLeft w:val="0"/>
          <w:marRight w:val="0"/>
          <w:marTop w:val="0"/>
          <w:marBottom w:val="0"/>
          <w:divBdr>
            <w:top w:val="none" w:sz="0" w:space="0" w:color="auto"/>
            <w:left w:val="none" w:sz="0" w:space="0" w:color="auto"/>
            <w:bottom w:val="none" w:sz="0" w:space="0" w:color="auto"/>
            <w:right w:val="none" w:sz="0" w:space="0" w:color="auto"/>
          </w:divBdr>
          <w:divsChild>
            <w:div w:id="474220322">
              <w:marLeft w:val="0"/>
              <w:marRight w:val="0"/>
              <w:marTop w:val="0"/>
              <w:marBottom w:val="0"/>
              <w:divBdr>
                <w:top w:val="none" w:sz="0" w:space="0" w:color="auto"/>
                <w:left w:val="none" w:sz="0" w:space="0" w:color="auto"/>
                <w:bottom w:val="none" w:sz="0" w:space="0" w:color="auto"/>
                <w:right w:val="none" w:sz="0" w:space="0" w:color="auto"/>
              </w:divBdr>
              <w:divsChild>
                <w:div w:id="1772777644">
                  <w:marLeft w:val="0"/>
                  <w:marRight w:val="0"/>
                  <w:marTop w:val="0"/>
                  <w:marBottom w:val="0"/>
                  <w:divBdr>
                    <w:top w:val="none" w:sz="0" w:space="0" w:color="auto"/>
                    <w:left w:val="none" w:sz="0" w:space="0" w:color="auto"/>
                    <w:bottom w:val="none" w:sz="0" w:space="0" w:color="auto"/>
                    <w:right w:val="none" w:sz="0" w:space="0" w:color="auto"/>
                  </w:divBdr>
                  <w:divsChild>
                    <w:div w:id="1104570231">
                      <w:marLeft w:val="0"/>
                      <w:marRight w:val="0"/>
                      <w:marTop w:val="0"/>
                      <w:marBottom w:val="0"/>
                      <w:divBdr>
                        <w:top w:val="none" w:sz="0" w:space="0" w:color="auto"/>
                        <w:left w:val="none" w:sz="0" w:space="0" w:color="auto"/>
                        <w:bottom w:val="none" w:sz="0" w:space="0" w:color="auto"/>
                        <w:right w:val="none" w:sz="0" w:space="0" w:color="auto"/>
                      </w:divBdr>
                      <w:divsChild>
                        <w:div w:id="151797185">
                          <w:marLeft w:val="0"/>
                          <w:marRight w:val="0"/>
                          <w:marTop w:val="0"/>
                          <w:marBottom w:val="0"/>
                          <w:divBdr>
                            <w:top w:val="none" w:sz="0" w:space="0" w:color="auto"/>
                            <w:left w:val="none" w:sz="0" w:space="0" w:color="auto"/>
                            <w:bottom w:val="none" w:sz="0" w:space="0" w:color="auto"/>
                            <w:right w:val="none" w:sz="0" w:space="0" w:color="auto"/>
                          </w:divBdr>
                          <w:divsChild>
                            <w:div w:id="48662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197472">
      <w:bodyDiv w:val="1"/>
      <w:marLeft w:val="0"/>
      <w:marRight w:val="0"/>
      <w:marTop w:val="0"/>
      <w:marBottom w:val="0"/>
      <w:divBdr>
        <w:top w:val="none" w:sz="0" w:space="0" w:color="auto"/>
        <w:left w:val="none" w:sz="0" w:space="0" w:color="auto"/>
        <w:bottom w:val="none" w:sz="0" w:space="0" w:color="auto"/>
        <w:right w:val="none" w:sz="0" w:space="0" w:color="auto"/>
      </w:divBdr>
      <w:divsChild>
        <w:div w:id="1294747965">
          <w:marLeft w:val="0"/>
          <w:marRight w:val="0"/>
          <w:marTop w:val="0"/>
          <w:marBottom w:val="180"/>
          <w:divBdr>
            <w:top w:val="none" w:sz="0" w:space="0" w:color="auto"/>
            <w:left w:val="none" w:sz="0" w:space="0" w:color="auto"/>
            <w:bottom w:val="none" w:sz="0" w:space="0" w:color="auto"/>
            <w:right w:val="none" w:sz="0" w:space="0" w:color="auto"/>
          </w:divBdr>
        </w:div>
        <w:div w:id="1593901542">
          <w:marLeft w:val="0"/>
          <w:marRight w:val="0"/>
          <w:marTop w:val="0"/>
          <w:marBottom w:val="0"/>
          <w:divBdr>
            <w:top w:val="none" w:sz="0" w:space="0" w:color="auto"/>
            <w:left w:val="none" w:sz="0" w:space="0" w:color="auto"/>
            <w:bottom w:val="none" w:sz="0" w:space="0" w:color="auto"/>
            <w:right w:val="none" w:sz="0" w:space="0" w:color="auto"/>
          </w:divBdr>
        </w:div>
      </w:divsChild>
    </w:div>
    <w:div w:id="1648783357">
      <w:bodyDiv w:val="1"/>
      <w:marLeft w:val="0"/>
      <w:marRight w:val="0"/>
      <w:marTop w:val="0"/>
      <w:marBottom w:val="0"/>
      <w:divBdr>
        <w:top w:val="none" w:sz="0" w:space="0" w:color="auto"/>
        <w:left w:val="none" w:sz="0" w:space="0" w:color="auto"/>
        <w:bottom w:val="none" w:sz="0" w:space="0" w:color="auto"/>
        <w:right w:val="none" w:sz="0" w:space="0" w:color="auto"/>
      </w:divBdr>
    </w:div>
    <w:div w:id="1759862612">
      <w:bodyDiv w:val="1"/>
      <w:marLeft w:val="0"/>
      <w:marRight w:val="0"/>
      <w:marTop w:val="0"/>
      <w:marBottom w:val="0"/>
      <w:divBdr>
        <w:top w:val="none" w:sz="0" w:space="0" w:color="auto"/>
        <w:left w:val="none" w:sz="0" w:space="0" w:color="auto"/>
        <w:bottom w:val="none" w:sz="0" w:space="0" w:color="auto"/>
        <w:right w:val="none" w:sz="0" w:space="0" w:color="auto"/>
      </w:divBdr>
    </w:div>
    <w:div w:id="1764372984">
      <w:bodyDiv w:val="1"/>
      <w:marLeft w:val="0"/>
      <w:marRight w:val="0"/>
      <w:marTop w:val="0"/>
      <w:marBottom w:val="0"/>
      <w:divBdr>
        <w:top w:val="none" w:sz="0" w:space="0" w:color="auto"/>
        <w:left w:val="none" w:sz="0" w:space="0" w:color="auto"/>
        <w:bottom w:val="none" w:sz="0" w:space="0" w:color="auto"/>
        <w:right w:val="none" w:sz="0" w:space="0" w:color="auto"/>
      </w:divBdr>
      <w:divsChild>
        <w:div w:id="884633416">
          <w:marLeft w:val="0"/>
          <w:marRight w:val="0"/>
          <w:marTop w:val="0"/>
          <w:marBottom w:val="0"/>
          <w:divBdr>
            <w:top w:val="none" w:sz="0" w:space="0" w:color="auto"/>
            <w:left w:val="none" w:sz="0" w:space="0" w:color="auto"/>
            <w:bottom w:val="none" w:sz="0" w:space="0" w:color="auto"/>
            <w:right w:val="none" w:sz="0" w:space="0" w:color="auto"/>
          </w:divBdr>
        </w:div>
        <w:div w:id="953554589">
          <w:marLeft w:val="0"/>
          <w:marRight w:val="0"/>
          <w:marTop w:val="0"/>
          <w:marBottom w:val="0"/>
          <w:divBdr>
            <w:top w:val="none" w:sz="0" w:space="0" w:color="auto"/>
            <w:left w:val="none" w:sz="0" w:space="0" w:color="auto"/>
            <w:bottom w:val="none" w:sz="0" w:space="0" w:color="auto"/>
            <w:right w:val="none" w:sz="0" w:space="0" w:color="auto"/>
          </w:divBdr>
        </w:div>
        <w:div w:id="800734060">
          <w:marLeft w:val="0"/>
          <w:marRight w:val="0"/>
          <w:marTop w:val="0"/>
          <w:marBottom w:val="0"/>
          <w:divBdr>
            <w:top w:val="none" w:sz="0" w:space="0" w:color="auto"/>
            <w:left w:val="none" w:sz="0" w:space="0" w:color="auto"/>
            <w:bottom w:val="none" w:sz="0" w:space="0" w:color="auto"/>
            <w:right w:val="none" w:sz="0" w:space="0" w:color="auto"/>
          </w:divBdr>
        </w:div>
        <w:div w:id="524095246">
          <w:marLeft w:val="0"/>
          <w:marRight w:val="0"/>
          <w:marTop w:val="0"/>
          <w:marBottom w:val="0"/>
          <w:divBdr>
            <w:top w:val="none" w:sz="0" w:space="0" w:color="auto"/>
            <w:left w:val="none" w:sz="0" w:space="0" w:color="auto"/>
            <w:bottom w:val="none" w:sz="0" w:space="0" w:color="auto"/>
            <w:right w:val="none" w:sz="0" w:space="0" w:color="auto"/>
          </w:divBdr>
        </w:div>
        <w:div w:id="374156914">
          <w:marLeft w:val="0"/>
          <w:marRight w:val="0"/>
          <w:marTop w:val="0"/>
          <w:marBottom w:val="0"/>
          <w:divBdr>
            <w:top w:val="none" w:sz="0" w:space="0" w:color="auto"/>
            <w:left w:val="none" w:sz="0" w:space="0" w:color="auto"/>
            <w:bottom w:val="none" w:sz="0" w:space="0" w:color="auto"/>
            <w:right w:val="none" w:sz="0" w:space="0" w:color="auto"/>
          </w:divBdr>
        </w:div>
        <w:div w:id="1567062093">
          <w:marLeft w:val="0"/>
          <w:marRight w:val="0"/>
          <w:marTop w:val="0"/>
          <w:marBottom w:val="0"/>
          <w:divBdr>
            <w:top w:val="none" w:sz="0" w:space="0" w:color="auto"/>
            <w:left w:val="none" w:sz="0" w:space="0" w:color="auto"/>
            <w:bottom w:val="none" w:sz="0" w:space="0" w:color="auto"/>
            <w:right w:val="none" w:sz="0" w:space="0" w:color="auto"/>
          </w:divBdr>
        </w:div>
        <w:div w:id="1435520434">
          <w:marLeft w:val="0"/>
          <w:marRight w:val="0"/>
          <w:marTop w:val="0"/>
          <w:marBottom w:val="0"/>
          <w:divBdr>
            <w:top w:val="none" w:sz="0" w:space="0" w:color="auto"/>
            <w:left w:val="none" w:sz="0" w:space="0" w:color="auto"/>
            <w:bottom w:val="none" w:sz="0" w:space="0" w:color="auto"/>
            <w:right w:val="none" w:sz="0" w:space="0" w:color="auto"/>
          </w:divBdr>
        </w:div>
        <w:div w:id="856119279">
          <w:marLeft w:val="0"/>
          <w:marRight w:val="0"/>
          <w:marTop w:val="0"/>
          <w:marBottom w:val="0"/>
          <w:divBdr>
            <w:top w:val="none" w:sz="0" w:space="0" w:color="auto"/>
            <w:left w:val="none" w:sz="0" w:space="0" w:color="auto"/>
            <w:bottom w:val="none" w:sz="0" w:space="0" w:color="auto"/>
            <w:right w:val="none" w:sz="0" w:space="0" w:color="auto"/>
          </w:divBdr>
        </w:div>
        <w:div w:id="48848804">
          <w:marLeft w:val="0"/>
          <w:marRight w:val="0"/>
          <w:marTop w:val="0"/>
          <w:marBottom w:val="0"/>
          <w:divBdr>
            <w:top w:val="none" w:sz="0" w:space="0" w:color="auto"/>
            <w:left w:val="none" w:sz="0" w:space="0" w:color="auto"/>
            <w:bottom w:val="none" w:sz="0" w:space="0" w:color="auto"/>
            <w:right w:val="none" w:sz="0" w:space="0" w:color="auto"/>
          </w:divBdr>
        </w:div>
        <w:div w:id="791360551">
          <w:marLeft w:val="0"/>
          <w:marRight w:val="0"/>
          <w:marTop w:val="0"/>
          <w:marBottom w:val="0"/>
          <w:divBdr>
            <w:top w:val="none" w:sz="0" w:space="0" w:color="auto"/>
            <w:left w:val="none" w:sz="0" w:space="0" w:color="auto"/>
            <w:bottom w:val="none" w:sz="0" w:space="0" w:color="auto"/>
            <w:right w:val="none" w:sz="0" w:space="0" w:color="auto"/>
          </w:divBdr>
        </w:div>
        <w:div w:id="1323850362">
          <w:marLeft w:val="0"/>
          <w:marRight w:val="0"/>
          <w:marTop w:val="0"/>
          <w:marBottom w:val="0"/>
          <w:divBdr>
            <w:top w:val="none" w:sz="0" w:space="0" w:color="auto"/>
            <w:left w:val="none" w:sz="0" w:space="0" w:color="auto"/>
            <w:bottom w:val="none" w:sz="0" w:space="0" w:color="auto"/>
            <w:right w:val="none" w:sz="0" w:space="0" w:color="auto"/>
          </w:divBdr>
        </w:div>
        <w:div w:id="860242980">
          <w:marLeft w:val="0"/>
          <w:marRight w:val="0"/>
          <w:marTop w:val="0"/>
          <w:marBottom w:val="0"/>
          <w:divBdr>
            <w:top w:val="none" w:sz="0" w:space="0" w:color="auto"/>
            <w:left w:val="none" w:sz="0" w:space="0" w:color="auto"/>
            <w:bottom w:val="none" w:sz="0" w:space="0" w:color="auto"/>
            <w:right w:val="none" w:sz="0" w:space="0" w:color="auto"/>
          </w:divBdr>
        </w:div>
        <w:div w:id="627246563">
          <w:marLeft w:val="0"/>
          <w:marRight w:val="0"/>
          <w:marTop w:val="0"/>
          <w:marBottom w:val="0"/>
          <w:divBdr>
            <w:top w:val="none" w:sz="0" w:space="0" w:color="auto"/>
            <w:left w:val="none" w:sz="0" w:space="0" w:color="auto"/>
            <w:bottom w:val="none" w:sz="0" w:space="0" w:color="auto"/>
            <w:right w:val="none" w:sz="0" w:space="0" w:color="auto"/>
          </w:divBdr>
        </w:div>
        <w:div w:id="1344089845">
          <w:marLeft w:val="0"/>
          <w:marRight w:val="0"/>
          <w:marTop w:val="0"/>
          <w:marBottom w:val="0"/>
          <w:divBdr>
            <w:top w:val="none" w:sz="0" w:space="0" w:color="auto"/>
            <w:left w:val="none" w:sz="0" w:space="0" w:color="auto"/>
            <w:bottom w:val="none" w:sz="0" w:space="0" w:color="auto"/>
            <w:right w:val="none" w:sz="0" w:space="0" w:color="auto"/>
          </w:divBdr>
        </w:div>
        <w:div w:id="1712603">
          <w:marLeft w:val="0"/>
          <w:marRight w:val="0"/>
          <w:marTop w:val="0"/>
          <w:marBottom w:val="0"/>
          <w:divBdr>
            <w:top w:val="none" w:sz="0" w:space="0" w:color="auto"/>
            <w:left w:val="none" w:sz="0" w:space="0" w:color="auto"/>
            <w:bottom w:val="none" w:sz="0" w:space="0" w:color="auto"/>
            <w:right w:val="none" w:sz="0" w:space="0" w:color="auto"/>
          </w:divBdr>
        </w:div>
      </w:divsChild>
    </w:div>
    <w:div w:id="1806390515">
      <w:bodyDiv w:val="1"/>
      <w:marLeft w:val="0"/>
      <w:marRight w:val="0"/>
      <w:marTop w:val="0"/>
      <w:marBottom w:val="0"/>
      <w:divBdr>
        <w:top w:val="none" w:sz="0" w:space="0" w:color="auto"/>
        <w:left w:val="none" w:sz="0" w:space="0" w:color="auto"/>
        <w:bottom w:val="none" w:sz="0" w:space="0" w:color="auto"/>
        <w:right w:val="none" w:sz="0" w:space="0" w:color="auto"/>
      </w:divBdr>
    </w:div>
    <w:div w:id="1820154004">
      <w:bodyDiv w:val="1"/>
      <w:marLeft w:val="0"/>
      <w:marRight w:val="0"/>
      <w:marTop w:val="0"/>
      <w:marBottom w:val="0"/>
      <w:divBdr>
        <w:top w:val="none" w:sz="0" w:space="0" w:color="auto"/>
        <w:left w:val="none" w:sz="0" w:space="0" w:color="auto"/>
        <w:bottom w:val="none" w:sz="0" w:space="0" w:color="auto"/>
        <w:right w:val="none" w:sz="0" w:space="0" w:color="auto"/>
      </w:divBdr>
    </w:div>
    <w:div w:id="1904019771">
      <w:bodyDiv w:val="1"/>
      <w:marLeft w:val="0"/>
      <w:marRight w:val="0"/>
      <w:marTop w:val="0"/>
      <w:marBottom w:val="0"/>
      <w:divBdr>
        <w:top w:val="none" w:sz="0" w:space="0" w:color="auto"/>
        <w:left w:val="none" w:sz="0" w:space="0" w:color="auto"/>
        <w:bottom w:val="none" w:sz="0" w:space="0" w:color="auto"/>
        <w:right w:val="none" w:sz="0" w:space="0" w:color="auto"/>
      </w:divBdr>
    </w:div>
    <w:div w:id="2042507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E5A4BC-286F-4D1F-A4A9-16D6FF94BF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562</Words>
  <Characters>3207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Ratan Sarkar</dc:creator>
  <cp:lastModifiedBy>EEE HOD</cp:lastModifiedBy>
  <cp:revision>2</cp:revision>
  <cp:lastPrinted>2025-08-07T06:50:00Z</cp:lastPrinted>
  <dcterms:created xsi:type="dcterms:W3CDTF">2026-03-05T07:41:00Z</dcterms:created>
  <dcterms:modified xsi:type="dcterms:W3CDTF">2026-03-05T07:41:00Z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2021-09-12T00:00:00Z</vt:filetime>
  </property>
  <property fmtid="{D5CDD505-2E9C-101B-9397-08002B2CF9AE}" pid="3" name="Creator">
    <vt:lpwstr>Microsoft® Office Word 2007</vt:lpwstr>
  </property>
  <property fmtid="{D5CDD505-2E9C-101B-9397-08002B2CF9AE}" pid="4" name="LastSaved">
    <vt:filetime>2022-11-21T00:00:00Z</vt:filetime>
  </property>
</Properties>
</file>